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738" w:rsidRDefault="006C4738" w:rsidP="006356F9">
      <w:pPr>
        <w:jc w:val="center"/>
        <w:rPr>
          <w:rFonts w:ascii="Arial" w:hAnsi="Arial" w:cs="Arial"/>
          <w:b/>
          <w:bCs/>
        </w:rPr>
      </w:pPr>
    </w:p>
    <w:p w:rsidR="006C4738" w:rsidRPr="00024112" w:rsidRDefault="00574128" w:rsidP="00314779">
      <w:pPr>
        <w:jc w:val="center"/>
        <w:rPr>
          <w:rFonts w:ascii="Arial" w:hAnsi="Arial" w:cs="Arial"/>
          <w:b/>
          <w:bCs/>
          <w:sz w:val="18"/>
          <w:szCs w:val="18"/>
        </w:rPr>
      </w:pPr>
      <w:r>
        <w:rPr>
          <w:rFonts w:ascii="Arial" w:hAnsi="Arial" w:cs="Arial"/>
          <w:b/>
          <w:bCs/>
          <w:sz w:val="18"/>
          <w:szCs w:val="18"/>
        </w:rPr>
        <w:t>Государственный</w:t>
      </w:r>
      <w:r w:rsidR="006C4738" w:rsidRPr="00024112">
        <w:rPr>
          <w:rFonts w:ascii="Arial" w:hAnsi="Arial" w:cs="Arial"/>
          <w:b/>
          <w:bCs/>
          <w:sz w:val="18"/>
          <w:szCs w:val="18"/>
        </w:rPr>
        <w:t xml:space="preserve"> контракт</w:t>
      </w:r>
    </w:p>
    <w:p w:rsidR="006C4738" w:rsidRDefault="006C4738" w:rsidP="006356F9">
      <w:pPr>
        <w:jc w:val="center"/>
        <w:rPr>
          <w:rFonts w:ascii="Arial" w:hAnsi="Arial" w:cs="Arial"/>
          <w:b/>
          <w:bCs/>
          <w:sz w:val="18"/>
          <w:szCs w:val="18"/>
        </w:rPr>
      </w:pPr>
      <w:r w:rsidRPr="00024112">
        <w:rPr>
          <w:rFonts w:ascii="Arial" w:hAnsi="Arial" w:cs="Arial"/>
          <w:b/>
          <w:bCs/>
          <w:sz w:val="18"/>
          <w:szCs w:val="18"/>
        </w:rPr>
        <w:t>на энергоснабжение №</w:t>
      </w:r>
      <w:r w:rsidR="00427CB6">
        <w:rPr>
          <w:rFonts w:ascii="Arial" w:hAnsi="Arial" w:cs="Arial"/>
          <w:b/>
          <w:bCs/>
          <w:sz w:val="18"/>
          <w:szCs w:val="18"/>
        </w:rPr>
        <w:t xml:space="preserve"> </w:t>
      </w:r>
      <w:r w:rsidR="003E5897">
        <w:rPr>
          <w:rFonts w:ascii="Arial" w:hAnsi="Arial" w:cs="Arial"/>
          <w:b/>
          <w:bCs/>
          <w:sz w:val="18"/>
          <w:szCs w:val="18"/>
        </w:rPr>
        <w:t>/</w:t>
      </w:r>
    </w:p>
    <w:p w:rsidR="003E5897" w:rsidRDefault="003E5897" w:rsidP="006356F9">
      <w:pPr>
        <w:jc w:val="center"/>
        <w:rPr>
          <w:rFonts w:ascii="Arial" w:hAnsi="Arial" w:cs="Arial"/>
          <w:b/>
          <w:bCs/>
          <w:sz w:val="18"/>
          <w:szCs w:val="18"/>
        </w:rPr>
      </w:pPr>
    </w:p>
    <w:p w:rsidR="006C4738" w:rsidRPr="00024112" w:rsidRDefault="006C4738" w:rsidP="006356F9">
      <w:pPr>
        <w:rPr>
          <w:rFonts w:ascii="Arial" w:hAnsi="Arial" w:cs="Arial"/>
          <w:sz w:val="18"/>
          <w:szCs w:val="18"/>
        </w:rPr>
      </w:pPr>
      <w:r w:rsidRPr="00024112">
        <w:rPr>
          <w:rFonts w:ascii="Arial" w:hAnsi="Arial" w:cs="Arial"/>
          <w:sz w:val="18"/>
          <w:szCs w:val="18"/>
        </w:rPr>
        <w:t xml:space="preserve">г. Дудинка                                                                                           </w:t>
      </w:r>
      <w:r>
        <w:rPr>
          <w:rFonts w:ascii="Arial" w:hAnsi="Arial" w:cs="Arial"/>
          <w:sz w:val="18"/>
          <w:szCs w:val="18"/>
        </w:rPr>
        <w:t xml:space="preserve">                                </w:t>
      </w:r>
      <w:r w:rsidRPr="00024112">
        <w:rPr>
          <w:rFonts w:ascii="Arial" w:hAnsi="Arial" w:cs="Arial"/>
          <w:sz w:val="18"/>
          <w:szCs w:val="18"/>
        </w:rPr>
        <w:t>«___» _______</w:t>
      </w:r>
      <w:r>
        <w:rPr>
          <w:rFonts w:ascii="Arial" w:hAnsi="Arial" w:cs="Arial"/>
          <w:sz w:val="18"/>
          <w:szCs w:val="18"/>
        </w:rPr>
        <w:t>_______</w:t>
      </w:r>
      <w:r w:rsidRPr="00024112">
        <w:rPr>
          <w:rFonts w:ascii="Arial" w:hAnsi="Arial" w:cs="Arial"/>
          <w:sz w:val="18"/>
          <w:szCs w:val="18"/>
        </w:rPr>
        <w:t xml:space="preserve">  201</w:t>
      </w:r>
      <w:r>
        <w:rPr>
          <w:rFonts w:ascii="Arial" w:hAnsi="Arial" w:cs="Arial"/>
          <w:sz w:val="18"/>
          <w:szCs w:val="18"/>
        </w:rPr>
        <w:t>___</w:t>
      </w:r>
      <w:r w:rsidRPr="00024112">
        <w:rPr>
          <w:rFonts w:ascii="Arial" w:hAnsi="Arial" w:cs="Arial"/>
          <w:sz w:val="18"/>
          <w:szCs w:val="18"/>
        </w:rPr>
        <w:t>г.</w:t>
      </w:r>
    </w:p>
    <w:p w:rsidR="006C4738" w:rsidRDefault="006C4738" w:rsidP="00FB3A8D">
      <w:pPr>
        <w:rPr>
          <w:rFonts w:ascii="Arial" w:hAnsi="Arial" w:cs="Arial"/>
          <w:sz w:val="18"/>
          <w:szCs w:val="18"/>
        </w:rPr>
      </w:pPr>
    </w:p>
    <w:p w:rsidR="006C4738" w:rsidRDefault="006C4738" w:rsidP="00FF142C">
      <w:pPr>
        <w:jc w:val="both"/>
        <w:rPr>
          <w:rFonts w:ascii="Arial" w:hAnsi="Arial" w:cs="Arial"/>
          <w:sz w:val="18"/>
          <w:szCs w:val="18"/>
        </w:rPr>
      </w:pPr>
      <w:r w:rsidRPr="00024112">
        <w:rPr>
          <w:rFonts w:ascii="Arial" w:hAnsi="Arial" w:cs="Arial"/>
          <w:b/>
          <w:bCs/>
          <w:sz w:val="18"/>
          <w:szCs w:val="18"/>
        </w:rPr>
        <w:t xml:space="preserve">      </w:t>
      </w:r>
      <w:r>
        <w:rPr>
          <w:rFonts w:ascii="Arial" w:hAnsi="Arial" w:cs="Arial"/>
          <w:b/>
          <w:sz w:val="18"/>
          <w:szCs w:val="18"/>
          <w:u w:val="single"/>
        </w:rPr>
        <w:t xml:space="preserve"> А</w:t>
      </w:r>
      <w:r w:rsidRPr="00024112">
        <w:rPr>
          <w:rFonts w:ascii="Arial" w:hAnsi="Arial" w:cs="Arial"/>
          <w:b/>
          <w:sz w:val="18"/>
          <w:szCs w:val="18"/>
          <w:u w:val="single"/>
        </w:rPr>
        <w:t>кционерное общество «Таймырбыт»</w:t>
      </w:r>
      <w:r w:rsidRPr="00024112">
        <w:rPr>
          <w:rFonts w:ascii="Arial" w:hAnsi="Arial" w:cs="Arial"/>
          <w:bCs/>
          <w:sz w:val="18"/>
          <w:szCs w:val="18"/>
        </w:rPr>
        <w:t xml:space="preserve">, именуемое в дальнейшем </w:t>
      </w:r>
      <w:r w:rsidRPr="00B17593">
        <w:rPr>
          <w:rFonts w:ascii="Arial" w:hAnsi="Arial" w:cs="Arial"/>
          <w:b/>
          <w:bCs/>
          <w:sz w:val="18"/>
          <w:szCs w:val="18"/>
        </w:rPr>
        <w:t>«Энергоснабжающая организация»</w:t>
      </w:r>
      <w:r w:rsidRPr="00024112">
        <w:rPr>
          <w:rFonts w:ascii="Arial" w:hAnsi="Arial" w:cs="Arial"/>
          <w:bCs/>
          <w:sz w:val="18"/>
          <w:szCs w:val="18"/>
        </w:rPr>
        <w:t>,</w:t>
      </w:r>
      <w:r w:rsidR="003E5897">
        <w:rPr>
          <w:rFonts w:ascii="Arial" w:hAnsi="Arial" w:cs="Arial"/>
          <w:bCs/>
          <w:sz w:val="18"/>
          <w:szCs w:val="18"/>
        </w:rPr>
        <w:t xml:space="preserve"> в лице Генерального директора Тетенькина Дмитрия Владимировича</w:t>
      </w:r>
      <w:r w:rsidRPr="00024112">
        <w:rPr>
          <w:rFonts w:ascii="Arial" w:hAnsi="Arial" w:cs="Arial"/>
          <w:bCs/>
          <w:sz w:val="18"/>
          <w:szCs w:val="18"/>
        </w:rPr>
        <w:t xml:space="preserve">, действующего на основании Устава с одной стороны, и </w:t>
      </w:r>
      <w:r>
        <w:rPr>
          <w:rFonts w:ascii="Arial" w:hAnsi="Arial" w:cs="Arial"/>
          <w:sz w:val="18"/>
          <w:szCs w:val="18"/>
          <w:u w:val="single"/>
        </w:rPr>
        <w:t>______________________________</w:t>
      </w:r>
      <w:r w:rsidRPr="00024112">
        <w:rPr>
          <w:rFonts w:ascii="Arial" w:hAnsi="Arial" w:cs="Arial"/>
          <w:bCs/>
          <w:sz w:val="18"/>
          <w:szCs w:val="18"/>
          <w:u w:val="single"/>
        </w:rPr>
        <w:t>,</w:t>
      </w:r>
      <w:r w:rsidRPr="00B17593">
        <w:rPr>
          <w:rFonts w:ascii="Arial" w:hAnsi="Arial" w:cs="Arial"/>
          <w:sz w:val="18"/>
          <w:szCs w:val="18"/>
        </w:rPr>
        <w:t xml:space="preserve"> </w:t>
      </w:r>
      <w:r w:rsidRPr="006D0660">
        <w:rPr>
          <w:rFonts w:ascii="Arial" w:hAnsi="Arial" w:cs="Arial"/>
          <w:sz w:val="18"/>
          <w:szCs w:val="18"/>
        </w:rPr>
        <w:t xml:space="preserve">именуемое в дальнейшем </w:t>
      </w:r>
      <w:r>
        <w:rPr>
          <w:rFonts w:ascii="Arial" w:hAnsi="Arial" w:cs="Arial"/>
          <w:b/>
          <w:sz w:val="18"/>
          <w:szCs w:val="18"/>
        </w:rPr>
        <w:t>«З</w:t>
      </w:r>
      <w:r w:rsidRPr="006D0660">
        <w:rPr>
          <w:rFonts w:ascii="Arial" w:hAnsi="Arial" w:cs="Arial"/>
          <w:b/>
          <w:sz w:val="18"/>
          <w:szCs w:val="18"/>
        </w:rPr>
        <w:t>аказчик»</w:t>
      </w:r>
      <w:r w:rsidRPr="00024112">
        <w:rPr>
          <w:rFonts w:ascii="Arial" w:hAnsi="Arial" w:cs="Arial"/>
          <w:bCs/>
          <w:sz w:val="18"/>
          <w:szCs w:val="18"/>
        </w:rPr>
        <w:t xml:space="preserve"> </w:t>
      </w:r>
      <w:r w:rsidRPr="00D94722">
        <w:rPr>
          <w:rFonts w:ascii="Arial" w:hAnsi="Arial" w:cs="Arial"/>
          <w:sz w:val="18"/>
          <w:szCs w:val="18"/>
        </w:rPr>
        <w:t xml:space="preserve">в </w:t>
      </w:r>
      <w:r>
        <w:rPr>
          <w:rFonts w:ascii="Arial" w:hAnsi="Arial" w:cs="Arial"/>
          <w:sz w:val="18"/>
          <w:szCs w:val="18"/>
        </w:rPr>
        <w:t xml:space="preserve"> лице  ______</w:t>
      </w:r>
      <w:r w:rsidRPr="001B41FC">
        <w:rPr>
          <w:rFonts w:ascii="Arial" w:hAnsi="Arial" w:cs="Arial"/>
          <w:sz w:val="18"/>
          <w:szCs w:val="18"/>
        </w:rPr>
        <w:t xml:space="preserve"> </w:t>
      </w:r>
      <w:r>
        <w:rPr>
          <w:rFonts w:ascii="Arial" w:hAnsi="Arial" w:cs="Arial"/>
          <w:sz w:val="18"/>
          <w:szCs w:val="18"/>
        </w:rPr>
        <w:t>______________________,  действующего__________</w:t>
      </w:r>
      <w:r w:rsidRPr="001B41FC">
        <w:rPr>
          <w:rFonts w:ascii="Arial" w:hAnsi="Arial" w:cs="Arial"/>
          <w:sz w:val="18"/>
          <w:szCs w:val="18"/>
        </w:rPr>
        <w:t xml:space="preserve"> на основан</w:t>
      </w:r>
      <w:r>
        <w:rPr>
          <w:rFonts w:ascii="Arial" w:hAnsi="Arial" w:cs="Arial"/>
          <w:sz w:val="18"/>
          <w:szCs w:val="18"/>
        </w:rPr>
        <w:t xml:space="preserve">ии  ___________, </w:t>
      </w:r>
      <w:r w:rsidRPr="00A02CB8">
        <w:rPr>
          <w:rFonts w:ascii="Arial" w:hAnsi="Arial" w:cs="Arial"/>
          <w:sz w:val="18"/>
          <w:szCs w:val="18"/>
        </w:rPr>
        <w:t>с другой стороны</w:t>
      </w:r>
      <w:r w:rsidRPr="00024112">
        <w:rPr>
          <w:rFonts w:ascii="Arial" w:hAnsi="Arial" w:cs="Arial"/>
          <w:sz w:val="18"/>
          <w:szCs w:val="18"/>
        </w:rPr>
        <w:t xml:space="preserve">, совместно именуемые «Стороны», руководствуясь пунктом </w:t>
      </w:r>
      <w:r>
        <w:rPr>
          <w:rFonts w:ascii="Arial" w:hAnsi="Arial" w:cs="Arial"/>
          <w:sz w:val="18"/>
          <w:szCs w:val="18"/>
        </w:rPr>
        <w:t xml:space="preserve">____ </w:t>
      </w:r>
      <w:r w:rsidRPr="00024112">
        <w:rPr>
          <w:rFonts w:ascii="Arial" w:hAnsi="Arial" w:cs="Arial"/>
          <w:sz w:val="18"/>
          <w:szCs w:val="18"/>
        </w:rPr>
        <w:t>части 1 статьи 93 Федерального закона от 05.04.2013 №44-ФЗ «О контрактной системе в сфере закупок товаров, работ, услуг для обеспечения государственных и муниципальных нужд», в целях обеспечения муниципальных нужд, зак</w:t>
      </w:r>
      <w:r w:rsidR="00574128">
        <w:rPr>
          <w:rFonts w:ascii="Arial" w:hAnsi="Arial" w:cs="Arial"/>
          <w:sz w:val="18"/>
          <w:szCs w:val="18"/>
        </w:rPr>
        <w:t>лючили настоящий   государственный</w:t>
      </w:r>
      <w:r w:rsidRPr="00024112">
        <w:rPr>
          <w:rFonts w:ascii="Arial" w:hAnsi="Arial" w:cs="Arial"/>
          <w:sz w:val="18"/>
          <w:szCs w:val="18"/>
        </w:rPr>
        <w:t xml:space="preserve"> контракт (далее – Контракт) о нижеследующем:</w:t>
      </w:r>
    </w:p>
    <w:p w:rsidR="006C4738" w:rsidRPr="006738D3" w:rsidRDefault="006C4738" w:rsidP="006738D3">
      <w:pPr>
        <w:numPr>
          <w:ilvl w:val="0"/>
          <w:numId w:val="1"/>
        </w:numPr>
        <w:jc w:val="center"/>
        <w:rPr>
          <w:rFonts w:ascii="Arial" w:hAnsi="Arial" w:cs="Arial"/>
          <w:b/>
          <w:bCs/>
          <w:sz w:val="18"/>
          <w:szCs w:val="18"/>
        </w:rPr>
      </w:pPr>
      <w:r w:rsidRPr="00024112">
        <w:rPr>
          <w:rFonts w:ascii="Arial" w:hAnsi="Arial" w:cs="Arial"/>
          <w:b/>
          <w:bCs/>
          <w:sz w:val="18"/>
          <w:szCs w:val="18"/>
        </w:rPr>
        <w:t xml:space="preserve">Предмет Контракта </w:t>
      </w:r>
    </w:p>
    <w:p w:rsidR="006C4738" w:rsidRPr="00024112" w:rsidRDefault="006C4738" w:rsidP="00FF142C">
      <w:pPr>
        <w:pStyle w:val="aa"/>
        <w:ind w:right="-1"/>
        <w:jc w:val="both"/>
        <w:rPr>
          <w:rFonts w:ascii="Arial" w:hAnsi="Arial" w:cs="Arial"/>
          <w:sz w:val="18"/>
          <w:szCs w:val="18"/>
        </w:rPr>
      </w:pPr>
      <w:r w:rsidRPr="00024112">
        <w:rPr>
          <w:rFonts w:ascii="Arial" w:hAnsi="Arial" w:cs="Arial"/>
          <w:sz w:val="18"/>
          <w:szCs w:val="18"/>
        </w:rPr>
        <w:t>1.1. Энергоснабжающая организация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w:t>
      </w:r>
      <w:r>
        <w:rPr>
          <w:rFonts w:ascii="Arial" w:hAnsi="Arial" w:cs="Arial"/>
          <w:sz w:val="18"/>
          <w:szCs w:val="18"/>
        </w:rPr>
        <w:t xml:space="preserve"> поставки электрической энергии З</w:t>
      </w:r>
      <w:r w:rsidRPr="00024112">
        <w:rPr>
          <w:rFonts w:ascii="Arial" w:hAnsi="Arial" w:cs="Arial"/>
          <w:sz w:val="18"/>
          <w:szCs w:val="18"/>
        </w:rPr>
        <w:t xml:space="preserve">аказчику  ориентировочно в количестве (объеме), указанном в Спецификации (Приложении № 1 к настоящему Контракту) для здания, расположенного по адресу:  </w:t>
      </w:r>
      <w:r w:rsidRPr="001D72B5">
        <w:rPr>
          <w:rFonts w:ascii="Arial" w:hAnsi="Arial" w:cs="Arial"/>
          <w:b/>
          <w:sz w:val="18"/>
          <w:szCs w:val="18"/>
          <w:u w:val="single"/>
        </w:rPr>
        <w:t>г.</w:t>
      </w:r>
      <w:r>
        <w:rPr>
          <w:rFonts w:ascii="Arial" w:hAnsi="Arial" w:cs="Arial"/>
          <w:b/>
          <w:sz w:val="18"/>
          <w:szCs w:val="18"/>
          <w:u w:val="single"/>
        </w:rPr>
        <w:t xml:space="preserve"> Дудинка, ул.        , д.    </w:t>
      </w:r>
      <w:r>
        <w:rPr>
          <w:rFonts w:ascii="Arial" w:hAnsi="Arial" w:cs="Arial"/>
          <w:sz w:val="18"/>
          <w:szCs w:val="18"/>
          <w:u w:val="single"/>
        </w:rPr>
        <w:t>,</w:t>
      </w:r>
      <w:r>
        <w:rPr>
          <w:rFonts w:ascii="Arial" w:hAnsi="Arial" w:cs="Arial"/>
          <w:sz w:val="18"/>
          <w:szCs w:val="18"/>
        </w:rPr>
        <w:t xml:space="preserve">  </w:t>
      </w:r>
      <w:r w:rsidRPr="00024112">
        <w:rPr>
          <w:rFonts w:ascii="Arial" w:hAnsi="Arial" w:cs="Arial"/>
          <w:sz w:val="18"/>
          <w:szCs w:val="18"/>
        </w:rPr>
        <w:t xml:space="preserve">а </w:t>
      </w:r>
      <w:r>
        <w:rPr>
          <w:rFonts w:ascii="Arial" w:hAnsi="Arial" w:cs="Arial"/>
          <w:sz w:val="18"/>
          <w:szCs w:val="18"/>
        </w:rPr>
        <w:t>З</w:t>
      </w:r>
      <w:r w:rsidRPr="00024112">
        <w:rPr>
          <w:rFonts w:ascii="Arial" w:hAnsi="Arial" w:cs="Arial"/>
          <w:sz w:val="18"/>
          <w:szCs w:val="18"/>
        </w:rPr>
        <w:t>аказчик обязуется обеспечить оплату принятой электроэнергии в установленных Контрактом порядке, форме и размере, обеспечивать безопасность находящихся в его ведении электрических сетей и оборудования, связанных с потреблением электроэнергии.</w:t>
      </w:r>
    </w:p>
    <w:p w:rsidR="006C4738" w:rsidRPr="00024112" w:rsidRDefault="006C4738" w:rsidP="002906F6">
      <w:pPr>
        <w:pStyle w:val="ConsNormal"/>
        <w:widowControl/>
        <w:tabs>
          <w:tab w:val="num" w:pos="720"/>
        </w:tabs>
        <w:ind w:right="0" w:firstLine="0"/>
        <w:jc w:val="both"/>
        <w:rPr>
          <w:sz w:val="18"/>
          <w:szCs w:val="18"/>
        </w:rPr>
      </w:pPr>
      <w:r w:rsidRPr="00024112">
        <w:rPr>
          <w:sz w:val="18"/>
          <w:szCs w:val="18"/>
        </w:rPr>
        <w:t xml:space="preserve">1.2. Количество (объем),  качественные характеристики, цена и стоимость электроэнергии, сроки (периоды) </w:t>
      </w:r>
      <w:bookmarkStart w:id="0" w:name="_GoBack"/>
      <w:bookmarkEnd w:id="0"/>
      <w:r w:rsidRPr="00024112">
        <w:rPr>
          <w:sz w:val="18"/>
          <w:szCs w:val="18"/>
        </w:rPr>
        <w:t>поставки электроэнергии определяются в Спецификации.</w:t>
      </w:r>
    </w:p>
    <w:p w:rsidR="006C4738" w:rsidRPr="00024112" w:rsidRDefault="006C4738" w:rsidP="002906F6">
      <w:pPr>
        <w:pStyle w:val="ConsNormal"/>
        <w:widowControl/>
        <w:tabs>
          <w:tab w:val="num" w:pos="0"/>
          <w:tab w:val="num" w:pos="720"/>
        </w:tabs>
        <w:ind w:right="0" w:firstLine="0"/>
        <w:jc w:val="both"/>
        <w:rPr>
          <w:sz w:val="18"/>
          <w:szCs w:val="18"/>
        </w:rPr>
      </w:pPr>
      <w:r w:rsidRPr="00024112">
        <w:rPr>
          <w:sz w:val="18"/>
          <w:szCs w:val="18"/>
        </w:rPr>
        <w:t xml:space="preserve">1.3. </w:t>
      </w:r>
      <w:r w:rsidRPr="00715472">
        <w:rPr>
          <w:sz w:val="18"/>
          <w:szCs w:val="18"/>
        </w:rPr>
        <w:t xml:space="preserve">Показатели качества электроэнергии должны соответствовать требованиям, предъявляемым </w:t>
      </w:r>
      <w:r>
        <w:rPr>
          <w:sz w:val="18"/>
          <w:szCs w:val="18"/>
        </w:rPr>
        <w:t xml:space="preserve">ГОСТ 33073-2014 «Электрическая энергия. Совместимость технических средств электромагнитная. Контроль и мониторинг качества электрической энергии в системах электроснабжения общего назначения». </w:t>
      </w:r>
      <w:r w:rsidRPr="00715472">
        <w:rPr>
          <w:sz w:val="18"/>
          <w:szCs w:val="18"/>
        </w:rPr>
        <w:t>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и иными обязательными правилами, в т.ч. «Правилами технической эксплуатации электроустановок потребителей», утвержденными Приказом Минэнерго РФ от 13.01.2003г. № 6; «Правилами устройства электроустановок», утвержденными Приказом М</w:t>
      </w:r>
      <w:r>
        <w:rPr>
          <w:sz w:val="18"/>
          <w:szCs w:val="18"/>
        </w:rPr>
        <w:t>инэнерго от 20.06.2003г. № 242.</w:t>
      </w:r>
    </w:p>
    <w:p w:rsidR="006C4738" w:rsidRPr="00024112" w:rsidRDefault="006C4738" w:rsidP="003A366D">
      <w:pPr>
        <w:pStyle w:val="aa"/>
        <w:ind w:right="-37"/>
        <w:jc w:val="both"/>
        <w:rPr>
          <w:rFonts w:ascii="Arial" w:hAnsi="Arial" w:cs="Arial"/>
          <w:sz w:val="18"/>
          <w:szCs w:val="18"/>
        </w:rPr>
      </w:pPr>
      <w:r w:rsidRPr="00024112">
        <w:rPr>
          <w:rFonts w:ascii="Arial" w:hAnsi="Arial" w:cs="Arial"/>
          <w:sz w:val="18"/>
          <w:szCs w:val="18"/>
        </w:rPr>
        <w:t xml:space="preserve">1.4. Количество (объем) электроэнергии, потребляемой </w:t>
      </w:r>
      <w:r>
        <w:rPr>
          <w:rFonts w:ascii="Arial" w:hAnsi="Arial" w:cs="Arial"/>
          <w:sz w:val="18"/>
          <w:szCs w:val="18"/>
        </w:rPr>
        <w:t>З</w:t>
      </w:r>
      <w:r w:rsidRPr="00024112">
        <w:rPr>
          <w:rFonts w:ascii="Arial" w:hAnsi="Arial" w:cs="Arial"/>
          <w:sz w:val="18"/>
          <w:szCs w:val="18"/>
        </w:rPr>
        <w:t xml:space="preserve">аказчиком определяется по  показаниям приборов учета, а в случае их отсутствия (выхода из строя) </w:t>
      </w:r>
      <w:r>
        <w:rPr>
          <w:rFonts w:ascii="Arial" w:hAnsi="Arial" w:cs="Arial"/>
          <w:sz w:val="18"/>
          <w:szCs w:val="18"/>
        </w:rPr>
        <w:t>в соответствии с Основными положениями функционирования розничных рынков электрической энергии с(приложениями) (утвержденными постановлением Правительства РФ от 4 мая 2012г №442 «О функционировании розничных рынков электрической энергии полном и (или ) частичном ограничении режима потребления электрической энергии»).</w:t>
      </w:r>
    </w:p>
    <w:p w:rsidR="006C4738" w:rsidRPr="00024112" w:rsidRDefault="006C4738" w:rsidP="005A6331">
      <w:pPr>
        <w:pStyle w:val="aa"/>
        <w:ind w:right="-37"/>
        <w:jc w:val="both"/>
        <w:rPr>
          <w:rFonts w:ascii="Arial" w:hAnsi="Arial" w:cs="Arial"/>
          <w:sz w:val="18"/>
          <w:szCs w:val="18"/>
        </w:rPr>
      </w:pPr>
      <w:r w:rsidRPr="00024112">
        <w:rPr>
          <w:rFonts w:ascii="Arial" w:hAnsi="Arial" w:cs="Arial"/>
          <w:sz w:val="18"/>
          <w:szCs w:val="18"/>
        </w:rPr>
        <w:t xml:space="preserve">1.5. </w:t>
      </w:r>
      <w:r>
        <w:rPr>
          <w:rFonts w:ascii="Arial" w:hAnsi="Arial" w:cs="Arial"/>
          <w:sz w:val="18"/>
          <w:szCs w:val="18"/>
        </w:rPr>
        <w:t>З</w:t>
      </w:r>
      <w:r w:rsidRPr="00024112">
        <w:rPr>
          <w:rFonts w:ascii="Arial" w:hAnsi="Arial" w:cs="Arial"/>
          <w:sz w:val="18"/>
          <w:szCs w:val="18"/>
        </w:rPr>
        <w:t xml:space="preserve">аказчик относится к  </w:t>
      </w:r>
      <w:r w:rsidRPr="00024112">
        <w:rPr>
          <w:rFonts w:ascii="Arial" w:hAnsi="Arial" w:cs="Arial"/>
          <w:sz w:val="18"/>
          <w:szCs w:val="18"/>
          <w:u w:val="single"/>
        </w:rPr>
        <w:t>третьей</w:t>
      </w:r>
      <w:r w:rsidRPr="00024112">
        <w:rPr>
          <w:rFonts w:ascii="Arial" w:hAnsi="Arial" w:cs="Arial"/>
          <w:sz w:val="18"/>
          <w:szCs w:val="18"/>
        </w:rPr>
        <w:t xml:space="preserve">   категории надежности.</w:t>
      </w:r>
    </w:p>
    <w:p w:rsidR="006C4738" w:rsidRDefault="006C4738" w:rsidP="003A366D">
      <w:pPr>
        <w:pStyle w:val="aa"/>
        <w:ind w:right="-37"/>
        <w:jc w:val="both"/>
        <w:rPr>
          <w:rFonts w:ascii="Arial" w:hAnsi="Arial" w:cs="Arial"/>
          <w:sz w:val="18"/>
          <w:szCs w:val="18"/>
        </w:rPr>
      </w:pPr>
      <w:r w:rsidRPr="00024112">
        <w:rPr>
          <w:rFonts w:ascii="Arial" w:hAnsi="Arial" w:cs="Arial"/>
          <w:sz w:val="18"/>
          <w:szCs w:val="18"/>
        </w:rPr>
        <w:t xml:space="preserve">1.6. Учет электроэнергии производится на основе измерений с помощью счетчиков электрической энергии и информационно-измерительных систем. В здании, расположенном по адресу:  </w:t>
      </w:r>
      <w:r>
        <w:rPr>
          <w:rFonts w:ascii="Arial" w:hAnsi="Arial" w:cs="Arial"/>
          <w:b/>
          <w:sz w:val="18"/>
          <w:szCs w:val="18"/>
          <w:u w:val="single"/>
        </w:rPr>
        <w:t>ул.          , д. __</w:t>
      </w:r>
      <w:r>
        <w:rPr>
          <w:rFonts w:ascii="Arial" w:hAnsi="Arial" w:cs="Arial"/>
          <w:sz w:val="18"/>
          <w:szCs w:val="18"/>
        </w:rPr>
        <w:t xml:space="preserve"> установлены электросчетчики тип_____ </w:t>
      </w:r>
      <w:r w:rsidRPr="008328DD">
        <w:rPr>
          <w:rFonts w:ascii="Arial" w:hAnsi="Arial" w:cs="Arial"/>
          <w:sz w:val="18"/>
          <w:szCs w:val="18"/>
        </w:rPr>
        <w:t>№</w:t>
      </w:r>
      <w:r>
        <w:rPr>
          <w:rFonts w:ascii="Arial" w:hAnsi="Arial" w:cs="Arial"/>
          <w:sz w:val="18"/>
          <w:szCs w:val="18"/>
        </w:rPr>
        <w:t>__________, класс точности ____.</w:t>
      </w:r>
      <w:r w:rsidRPr="008328DD">
        <w:rPr>
          <w:rFonts w:ascii="Arial" w:hAnsi="Arial" w:cs="Arial"/>
          <w:sz w:val="18"/>
          <w:szCs w:val="18"/>
        </w:rPr>
        <w:t xml:space="preserve"> </w:t>
      </w:r>
    </w:p>
    <w:p w:rsidR="006C4738" w:rsidRPr="00024112" w:rsidRDefault="006C4738" w:rsidP="003A366D">
      <w:pPr>
        <w:pStyle w:val="aa"/>
        <w:ind w:right="-37"/>
        <w:jc w:val="both"/>
        <w:rPr>
          <w:rFonts w:ascii="Arial" w:hAnsi="Arial" w:cs="Arial"/>
          <w:sz w:val="18"/>
          <w:szCs w:val="18"/>
        </w:rPr>
      </w:pPr>
      <w:r w:rsidRPr="00024112">
        <w:rPr>
          <w:rFonts w:ascii="Arial" w:hAnsi="Arial" w:cs="Arial"/>
          <w:sz w:val="18"/>
          <w:szCs w:val="18"/>
        </w:rPr>
        <w:t>1.7.  Обслуживание (технический осмотр, ремонт, поверка), обеспечение сохранности, своевременная замена расчетных приборов учета осуществляется собственником приборов.</w:t>
      </w:r>
    </w:p>
    <w:p w:rsidR="006C4738" w:rsidRPr="00024112" w:rsidRDefault="006C4738" w:rsidP="003A366D">
      <w:pPr>
        <w:autoSpaceDE w:val="0"/>
        <w:autoSpaceDN w:val="0"/>
        <w:adjustRightInd w:val="0"/>
        <w:jc w:val="both"/>
        <w:rPr>
          <w:rFonts w:ascii="Arial" w:hAnsi="Arial" w:cs="Arial"/>
          <w:sz w:val="18"/>
          <w:szCs w:val="18"/>
        </w:rPr>
      </w:pPr>
      <w:r w:rsidRPr="00024112">
        <w:rPr>
          <w:rFonts w:ascii="Arial" w:hAnsi="Arial" w:cs="Arial"/>
          <w:sz w:val="18"/>
          <w:szCs w:val="18"/>
        </w:rPr>
        <w:t>1.8. Срок восстановления работоспособности прибора учета в случае его временного выхода из эксплуатации или утраты устанавливается в один месяц, если иное не предусмотрено законодательством или соглашением Сторон.</w:t>
      </w:r>
    </w:p>
    <w:p w:rsidR="006C4738" w:rsidRPr="00711151" w:rsidRDefault="006C4738" w:rsidP="00711151">
      <w:pPr>
        <w:autoSpaceDE w:val="0"/>
        <w:autoSpaceDN w:val="0"/>
        <w:adjustRightInd w:val="0"/>
        <w:jc w:val="both"/>
        <w:rPr>
          <w:rFonts w:ascii="Arial" w:hAnsi="Arial" w:cs="Arial"/>
          <w:sz w:val="18"/>
          <w:szCs w:val="18"/>
        </w:rPr>
      </w:pPr>
      <w:r w:rsidRPr="00024112">
        <w:rPr>
          <w:rFonts w:ascii="Arial" w:hAnsi="Arial" w:cs="Arial"/>
          <w:sz w:val="18"/>
          <w:szCs w:val="18"/>
        </w:rPr>
        <w:t>1.9.  Доступ уполномоченных представителей Энергоснабжающей организации к приборам учета для цели проверки условий их эксплуатации и сохранности, снятия контрольных показаний обеспечивается не чаще 1 раза в месяц.</w:t>
      </w:r>
    </w:p>
    <w:p w:rsidR="006C4738" w:rsidRPr="003E5897" w:rsidRDefault="006C4738" w:rsidP="003E5897">
      <w:pPr>
        <w:pStyle w:val="ConsNormal"/>
        <w:widowControl/>
        <w:numPr>
          <w:ilvl w:val="0"/>
          <w:numId w:val="1"/>
        </w:numPr>
        <w:ind w:right="0"/>
        <w:jc w:val="center"/>
        <w:rPr>
          <w:b/>
          <w:bCs/>
          <w:sz w:val="18"/>
          <w:szCs w:val="18"/>
        </w:rPr>
      </w:pPr>
      <w:r w:rsidRPr="00024112">
        <w:rPr>
          <w:b/>
          <w:bCs/>
          <w:sz w:val="18"/>
          <w:szCs w:val="18"/>
        </w:rPr>
        <w:t>Обязанности и права Сторон</w:t>
      </w:r>
    </w:p>
    <w:p w:rsidR="006C4738" w:rsidRPr="00024112" w:rsidRDefault="006C4738" w:rsidP="00FF4AA9">
      <w:pPr>
        <w:pStyle w:val="ConsNormal"/>
        <w:widowControl/>
        <w:numPr>
          <w:ilvl w:val="1"/>
          <w:numId w:val="2"/>
        </w:numPr>
        <w:ind w:left="0" w:right="0" w:firstLine="0"/>
        <w:jc w:val="both"/>
        <w:rPr>
          <w:b/>
          <w:sz w:val="18"/>
          <w:szCs w:val="18"/>
        </w:rPr>
      </w:pPr>
      <w:r w:rsidRPr="00024112">
        <w:rPr>
          <w:b/>
          <w:sz w:val="18"/>
          <w:szCs w:val="18"/>
        </w:rPr>
        <w:t>Энергоснабжающая организация в целях исполнения настоящего Контракта</w:t>
      </w:r>
      <w:r w:rsidRPr="00024112">
        <w:rPr>
          <w:sz w:val="18"/>
          <w:szCs w:val="18"/>
        </w:rPr>
        <w:t xml:space="preserve"> </w:t>
      </w:r>
      <w:r w:rsidRPr="00024112">
        <w:rPr>
          <w:b/>
          <w:sz w:val="18"/>
          <w:szCs w:val="18"/>
        </w:rPr>
        <w:t>обязана:</w:t>
      </w:r>
    </w:p>
    <w:p w:rsidR="006C4738" w:rsidRPr="00024112" w:rsidRDefault="006C4738" w:rsidP="0096653B">
      <w:pPr>
        <w:pStyle w:val="ConsNormal"/>
        <w:widowControl/>
        <w:ind w:right="0" w:firstLine="0"/>
        <w:jc w:val="both"/>
        <w:rPr>
          <w:sz w:val="18"/>
          <w:szCs w:val="18"/>
        </w:rPr>
      </w:pPr>
      <w:r>
        <w:rPr>
          <w:sz w:val="18"/>
          <w:szCs w:val="18"/>
        </w:rPr>
        <w:t xml:space="preserve">              2.1.1.</w:t>
      </w:r>
      <w:r w:rsidRPr="00024112">
        <w:rPr>
          <w:sz w:val="18"/>
          <w:szCs w:val="18"/>
        </w:rPr>
        <w:t xml:space="preserve">Поставить электроэнергию, в сроки (периоды), указанные в Спецификации путём её передачи </w:t>
      </w:r>
      <w:r>
        <w:rPr>
          <w:sz w:val="18"/>
          <w:szCs w:val="18"/>
        </w:rPr>
        <w:t>З</w:t>
      </w:r>
      <w:r w:rsidRPr="00024112">
        <w:rPr>
          <w:sz w:val="18"/>
          <w:szCs w:val="18"/>
        </w:rPr>
        <w:t>аказчику по адресу</w:t>
      </w:r>
      <w:r>
        <w:rPr>
          <w:sz w:val="18"/>
          <w:szCs w:val="18"/>
        </w:rPr>
        <w:t xml:space="preserve">: </w:t>
      </w:r>
      <w:r w:rsidRPr="001D72B5">
        <w:rPr>
          <w:b/>
          <w:sz w:val="18"/>
          <w:szCs w:val="18"/>
          <w:u w:val="single"/>
        </w:rPr>
        <w:t>г.</w:t>
      </w:r>
      <w:r>
        <w:rPr>
          <w:b/>
          <w:sz w:val="18"/>
          <w:szCs w:val="18"/>
          <w:u w:val="single"/>
        </w:rPr>
        <w:t xml:space="preserve"> Дудинка, ул.                      , д. ___.</w:t>
      </w:r>
    </w:p>
    <w:p w:rsidR="006C4738" w:rsidRPr="00375C76" w:rsidRDefault="006C4738" w:rsidP="00BD0506">
      <w:pPr>
        <w:pStyle w:val="ConsNonformat"/>
        <w:ind w:firstLine="708"/>
        <w:jc w:val="both"/>
        <w:rPr>
          <w:rFonts w:ascii="Arial" w:hAnsi="Arial" w:cs="Arial"/>
          <w:sz w:val="18"/>
          <w:szCs w:val="18"/>
        </w:rPr>
      </w:pPr>
      <w:r w:rsidRPr="00375C76">
        <w:rPr>
          <w:rFonts w:ascii="Arial" w:hAnsi="Arial" w:cs="Arial"/>
          <w:sz w:val="18"/>
          <w:szCs w:val="18"/>
        </w:rPr>
        <w:t xml:space="preserve">2.1.2. В течение срока действия </w:t>
      </w:r>
      <w:r>
        <w:rPr>
          <w:rFonts w:ascii="Arial" w:hAnsi="Arial" w:cs="Arial"/>
          <w:sz w:val="18"/>
          <w:szCs w:val="18"/>
        </w:rPr>
        <w:t>контракта</w:t>
      </w:r>
      <w:r w:rsidRPr="00375C76">
        <w:rPr>
          <w:rFonts w:ascii="Arial" w:hAnsi="Arial" w:cs="Arial"/>
          <w:sz w:val="18"/>
          <w:szCs w:val="18"/>
        </w:rPr>
        <w:t xml:space="preserve"> гарантировать качество и безопасность поставляемой электроэнергии в соответствии с действующими стандартами, утверждёнными в отношении данного вида товара.  Гарантия качества электрической энергии распространяется на весь объем подаваемой электроэнергии и срок действия </w:t>
      </w:r>
      <w:r>
        <w:rPr>
          <w:rFonts w:ascii="Arial" w:hAnsi="Arial" w:cs="Arial"/>
          <w:sz w:val="18"/>
          <w:szCs w:val="18"/>
        </w:rPr>
        <w:t>контракта</w:t>
      </w:r>
      <w:r w:rsidRPr="00375C76">
        <w:rPr>
          <w:rFonts w:ascii="Arial" w:hAnsi="Arial" w:cs="Arial"/>
          <w:sz w:val="18"/>
          <w:szCs w:val="18"/>
        </w:rPr>
        <w:t>.</w:t>
      </w:r>
    </w:p>
    <w:p w:rsidR="006C4738" w:rsidRPr="00375C76" w:rsidRDefault="006C4738" w:rsidP="00BD0506">
      <w:pPr>
        <w:ind w:firstLine="708"/>
        <w:jc w:val="both"/>
        <w:rPr>
          <w:rFonts w:ascii="Arial" w:hAnsi="Arial" w:cs="Arial"/>
          <w:sz w:val="18"/>
          <w:szCs w:val="18"/>
        </w:rPr>
      </w:pPr>
      <w:r w:rsidRPr="00375C76">
        <w:rPr>
          <w:rFonts w:ascii="Arial" w:hAnsi="Arial" w:cs="Arial"/>
          <w:sz w:val="18"/>
          <w:szCs w:val="18"/>
        </w:rPr>
        <w:t xml:space="preserve">2.1.3. Поддерживать на границе раздела электросети нормально допустимое отклонение напряжения 5%, предельно допустимое отклонение напряжения 10% от номинального напряжения. </w:t>
      </w:r>
    </w:p>
    <w:p w:rsidR="006C4738" w:rsidRPr="00375C76" w:rsidRDefault="006C4738" w:rsidP="00BD0506">
      <w:pPr>
        <w:ind w:firstLine="708"/>
        <w:jc w:val="both"/>
        <w:rPr>
          <w:rFonts w:ascii="Arial" w:hAnsi="Arial" w:cs="Arial"/>
          <w:sz w:val="18"/>
          <w:szCs w:val="18"/>
        </w:rPr>
      </w:pPr>
      <w:r w:rsidRPr="00375C76">
        <w:rPr>
          <w:rFonts w:ascii="Arial" w:hAnsi="Arial" w:cs="Arial"/>
          <w:sz w:val="18"/>
          <w:szCs w:val="18"/>
        </w:rPr>
        <w:t xml:space="preserve">2.1.4. Оперативно извещать Заказчика  о нарушениях, связанных с перерывом электроснабжения, их причинах и сроках восстановления нормального режима электроснабжения. </w:t>
      </w:r>
    </w:p>
    <w:p w:rsidR="006C4738" w:rsidRPr="00375C76" w:rsidRDefault="006C4738" w:rsidP="00BD0506">
      <w:pPr>
        <w:ind w:firstLine="708"/>
        <w:jc w:val="both"/>
        <w:rPr>
          <w:rFonts w:ascii="Arial" w:hAnsi="Arial" w:cs="Arial"/>
          <w:sz w:val="18"/>
          <w:szCs w:val="18"/>
        </w:rPr>
      </w:pPr>
      <w:r w:rsidRPr="00375C76">
        <w:rPr>
          <w:rFonts w:ascii="Arial" w:hAnsi="Arial" w:cs="Arial"/>
          <w:sz w:val="18"/>
          <w:szCs w:val="18"/>
        </w:rPr>
        <w:t>2.1.5. Выполнять предписания органов Ростехнадзора по отключению Заказчика, вызванные неудовлетворительным состоянием его электропотребляющих установок, угрожающих аварией или создающих угрозу жизни и безопасности граждан, о чем Заказчик предупреждается немедленно по получению предписания Ростехнадзора.</w:t>
      </w:r>
    </w:p>
    <w:p w:rsidR="006C4738" w:rsidRPr="00375C76" w:rsidRDefault="006C4738" w:rsidP="00BD0506">
      <w:pPr>
        <w:ind w:firstLine="708"/>
        <w:jc w:val="both"/>
        <w:rPr>
          <w:rFonts w:ascii="Arial" w:hAnsi="Arial" w:cs="Arial"/>
          <w:sz w:val="18"/>
          <w:szCs w:val="18"/>
        </w:rPr>
      </w:pPr>
      <w:r w:rsidRPr="00375C76">
        <w:rPr>
          <w:rFonts w:ascii="Arial" w:hAnsi="Arial" w:cs="Arial"/>
          <w:sz w:val="18"/>
          <w:szCs w:val="18"/>
        </w:rPr>
        <w:t>2.1.6.  В срок с 2 по 5 число каждого месяца подготовить Заказчику счета, счета-фактуры, Акты</w:t>
      </w:r>
      <w:r>
        <w:rPr>
          <w:rFonts w:ascii="Arial" w:hAnsi="Arial" w:cs="Arial"/>
          <w:sz w:val="18"/>
          <w:szCs w:val="18"/>
        </w:rPr>
        <w:t xml:space="preserve"> об оказании услуг</w:t>
      </w:r>
      <w:r w:rsidRPr="00375C76">
        <w:rPr>
          <w:rFonts w:ascii="Arial" w:hAnsi="Arial" w:cs="Arial"/>
          <w:sz w:val="18"/>
          <w:szCs w:val="18"/>
        </w:rPr>
        <w:t xml:space="preserve"> по настоящему </w:t>
      </w:r>
      <w:r>
        <w:rPr>
          <w:rFonts w:ascii="Arial" w:hAnsi="Arial" w:cs="Arial"/>
          <w:sz w:val="18"/>
          <w:szCs w:val="18"/>
        </w:rPr>
        <w:t>Контракту</w:t>
      </w:r>
      <w:r w:rsidRPr="00375C76">
        <w:rPr>
          <w:rFonts w:ascii="Arial" w:hAnsi="Arial" w:cs="Arial"/>
          <w:sz w:val="18"/>
          <w:szCs w:val="18"/>
        </w:rPr>
        <w:t>.</w:t>
      </w:r>
    </w:p>
    <w:p w:rsidR="006C4738" w:rsidRPr="00375C76" w:rsidRDefault="006C4738" w:rsidP="00BD0506">
      <w:pPr>
        <w:ind w:firstLine="708"/>
        <w:jc w:val="both"/>
        <w:rPr>
          <w:rFonts w:ascii="Arial" w:hAnsi="Arial" w:cs="Arial"/>
          <w:sz w:val="18"/>
          <w:szCs w:val="18"/>
        </w:rPr>
      </w:pPr>
      <w:r w:rsidRPr="00375C76">
        <w:rPr>
          <w:rFonts w:ascii="Arial" w:hAnsi="Arial" w:cs="Arial"/>
          <w:sz w:val="18"/>
          <w:szCs w:val="18"/>
        </w:rPr>
        <w:t>2.1.7. Уведомить Заказчика о проведении плановых ремонтов в электросети и введении в связи с этим ограничений подачи электроэнергии за сутки.</w:t>
      </w:r>
    </w:p>
    <w:p w:rsidR="006C4738" w:rsidRPr="00375C76" w:rsidRDefault="006C4738" w:rsidP="00BD0506">
      <w:pPr>
        <w:pStyle w:val="ConsNormal"/>
        <w:widowControl/>
        <w:ind w:right="0" w:firstLine="708"/>
        <w:jc w:val="both"/>
        <w:rPr>
          <w:sz w:val="18"/>
          <w:szCs w:val="18"/>
        </w:rPr>
      </w:pPr>
      <w:r w:rsidRPr="00375C76">
        <w:rPr>
          <w:sz w:val="18"/>
          <w:szCs w:val="18"/>
        </w:rPr>
        <w:t xml:space="preserve">2.1.8. Представить по запросу Заказчика в сроки, указанные в таком запросе, информацию о ходе исполнения обязательств по настоящему </w:t>
      </w:r>
      <w:r>
        <w:rPr>
          <w:sz w:val="18"/>
          <w:szCs w:val="18"/>
        </w:rPr>
        <w:t>Контракту</w:t>
      </w:r>
      <w:r w:rsidRPr="00375C76">
        <w:rPr>
          <w:sz w:val="18"/>
          <w:szCs w:val="18"/>
        </w:rPr>
        <w:t>.</w:t>
      </w:r>
    </w:p>
    <w:p w:rsidR="006C4738" w:rsidRPr="00375C76" w:rsidRDefault="006C4738" w:rsidP="00BD0506">
      <w:pPr>
        <w:pStyle w:val="ConsNormal"/>
        <w:widowControl/>
        <w:ind w:right="0" w:firstLine="708"/>
        <w:jc w:val="both"/>
        <w:rPr>
          <w:sz w:val="18"/>
          <w:szCs w:val="18"/>
        </w:rPr>
      </w:pPr>
      <w:r w:rsidRPr="00375C76">
        <w:rPr>
          <w:sz w:val="18"/>
          <w:szCs w:val="18"/>
        </w:rPr>
        <w:t xml:space="preserve">2.1.9. Представить Заказчику сведения об изменении своего фактического местонахождения в срок не позднее 5 (пяти) календарных дней со дня соответствующего изменения. В случае непредставления в </w:t>
      </w:r>
      <w:r w:rsidRPr="00375C76">
        <w:rPr>
          <w:sz w:val="18"/>
          <w:szCs w:val="18"/>
        </w:rPr>
        <w:lastRenderedPageBreak/>
        <w:t xml:space="preserve">установленный срок уведомления об изменении адреса фактическим местонахождением Энергоснабжающей организации  будет считаться адрес, указанный в разделе 9 настоящего </w:t>
      </w:r>
      <w:r>
        <w:rPr>
          <w:sz w:val="18"/>
          <w:szCs w:val="18"/>
        </w:rPr>
        <w:t>контракта</w:t>
      </w:r>
      <w:r w:rsidRPr="00375C76">
        <w:rPr>
          <w:sz w:val="18"/>
          <w:szCs w:val="18"/>
        </w:rPr>
        <w:t>.</w:t>
      </w:r>
    </w:p>
    <w:p w:rsidR="006C4738" w:rsidRPr="00375C76" w:rsidRDefault="006C4738" w:rsidP="00BD0506">
      <w:pPr>
        <w:pStyle w:val="ConsNormal"/>
        <w:widowControl/>
        <w:ind w:right="0" w:firstLine="708"/>
        <w:jc w:val="both"/>
        <w:rPr>
          <w:sz w:val="18"/>
          <w:szCs w:val="18"/>
        </w:rPr>
      </w:pPr>
      <w:r w:rsidRPr="00375C76">
        <w:rPr>
          <w:sz w:val="18"/>
          <w:szCs w:val="18"/>
        </w:rPr>
        <w:t xml:space="preserve">2.1.10. Исполнять иные обязательства, предусмотренные действующим законодательством и </w:t>
      </w:r>
      <w:r>
        <w:rPr>
          <w:sz w:val="18"/>
          <w:szCs w:val="18"/>
        </w:rPr>
        <w:t>Контрактом</w:t>
      </w:r>
      <w:r w:rsidRPr="00375C76">
        <w:rPr>
          <w:sz w:val="18"/>
          <w:szCs w:val="18"/>
        </w:rPr>
        <w:t xml:space="preserve">. </w:t>
      </w:r>
    </w:p>
    <w:p w:rsidR="006C4738" w:rsidRPr="00375C76" w:rsidRDefault="006C4738" w:rsidP="00BD0506">
      <w:pPr>
        <w:pStyle w:val="ConsNormal"/>
        <w:widowControl/>
        <w:ind w:left="720" w:right="0" w:firstLine="0"/>
        <w:jc w:val="both"/>
        <w:rPr>
          <w:b/>
          <w:sz w:val="18"/>
          <w:szCs w:val="18"/>
        </w:rPr>
      </w:pPr>
      <w:r>
        <w:rPr>
          <w:b/>
          <w:sz w:val="18"/>
          <w:szCs w:val="18"/>
        </w:rPr>
        <w:t>2.2.</w:t>
      </w:r>
      <w:r w:rsidRPr="00375C76">
        <w:rPr>
          <w:b/>
          <w:sz w:val="18"/>
          <w:szCs w:val="18"/>
        </w:rPr>
        <w:t xml:space="preserve">Энергоснабжающая организация в целях исполнения настоящего </w:t>
      </w:r>
      <w:r>
        <w:rPr>
          <w:b/>
          <w:sz w:val="18"/>
          <w:szCs w:val="18"/>
        </w:rPr>
        <w:t>Контракта</w:t>
      </w:r>
      <w:r w:rsidRPr="00375C76">
        <w:rPr>
          <w:b/>
          <w:sz w:val="18"/>
          <w:szCs w:val="18"/>
        </w:rPr>
        <w:t xml:space="preserve"> имеет право:</w:t>
      </w:r>
    </w:p>
    <w:p w:rsidR="006C4738" w:rsidRPr="00375C76" w:rsidRDefault="006C4738" w:rsidP="00BD0506">
      <w:pPr>
        <w:pStyle w:val="ConsNormal"/>
        <w:widowControl/>
        <w:ind w:right="0" w:firstLine="708"/>
        <w:jc w:val="both"/>
        <w:rPr>
          <w:sz w:val="18"/>
          <w:szCs w:val="18"/>
        </w:rPr>
      </w:pPr>
      <w:r>
        <w:rPr>
          <w:sz w:val="18"/>
          <w:szCs w:val="18"/>
        </w:rPr>
        <w:t>2.1.1.</w:t>
      </w:r>
      <w:r w:rsidRPr="00375C76">
        <w:rPr>
          <w:sz w:val="18"/>
          <w:szCs w:val="18"/>
        </w:rPr>
        <w:t xml:space="preserve">Запрашивать у Заказчика предоставления разъяснений и уточнений по вопросам поставки электроэнергии в рамках настоящего </w:t>
      </w:r>
      <w:r>
        <w:rPr>
          <w:sz w:val="18"/>
          <w:szCs w:val="18"/>
        </w:rPr>
        <w:t>Контракта</w:t>
      </w:r>
      <w:r w:rsidRPr="00375C76">
        <w:rPr>
          <w:sz w:val="18"/>
          <w:szCs w:val="18"/>
        </w:rPr>
        <w:t xml:space="preserve">. </w:t>
      </w:r>
    </w:p>
    <w:p w:rsidR="006C4738" w:rsidRDefault="006C4738" w:rsidP="00BD0506">
      <w:pPr>
        <w:pStyle w:val="ConsNormal"/>
        <w:widowControl/>
        <w:ind w:right="0" w:firstLine="540"/>
        <w:jc w:val="both"/>
        <w:rPr>
          <w:sz w:val="18"/>
          <w:szCs w:val="18"/>
        </w:rPr>
      </w:pPr>
      <w:r>
        <w:rPr>
          <w:sz w:val="18"/>
          <w:szCs w:val="18"/>
        </w:rPr>
        <w:t xml:space="preserve">   2.2.2.</w:t>
      </w:r>
      <w:r w:rsidRPr="00375C76">
        <w:rPr>
          <w:sz w:val="18"/>
          <w:szCs w:val="18"/>
        </w:rPr>
        <w:t xml:space="preserve">В случаях и в порядке, предусмотренном законодательством, отказаться от исполнения своих обязательств в связи с существенными нарушениями условий </w:t>
      </w:r>
      <w:r>
        <w:rPr>
          <w:sz w:val="18"/>
          <w:szCs w:val="18"/>
        </w:rPr>
        <w:t>контракта</w:t>
      </w:r>
      <w:r w:rsidRPr="00375C76">
        <w:rPr>
          <w:sz w:val="18"/>
          <w:szCs w:val="18"/>
        </w:rPr>
        <w:t xml:space="preserve"> Заказчиком.</w:t>
      </w:r>
    </w:p>
    <w:p w:rsidR="006C4738" w:rsidRPr="00AC1BF7" w:rsidRDefault="006C4738" w:rsidP="00AC1BF7">
      <w:pPr>
        <w:jc w:val="both"/>
        <w:rPr>
          <w:rFonts w:ascii="Arial" w:hAnsi="Arial" w:cs="Arial"/>
          <w:bCs/>
          <w:sz w:val="18"/>
          <w:szCs w:val="18"/>
        </w:rPr>
      </w:pPr>
      <w:r>
        <w:rPr>
          <w:rFonts w:ascii="Arial" w:hAnsi="Arial" w:cs="Arial"/>
          <w:sz w:val="18"/>
          <w:szCs w:val="18"/>
        </w:rPr>
        <w:t xml:space="preserve">              2.2.3</w:t>
      </w:r>
      <w:r w:rsidRPr="00AC1BF7">
        <w:rPr>
          <w:rFonts w:ascii="Arial" w:hAnsi="Arial" w:cs="Arial"/>
          <w:sz w:val="18"/>
          <w:szCs w:val="18"/>
        </w:rPr>
        <w:t>. В случае неодно</w:t>
      </w:r>
      <w:r>
        <w:rPr>
          <w:rFonts w:ascii="Arial" w:hAnsi="Arial" w:cs="Arial"/>
          <w:sz w:val="18"/>
          <w:szCs w:val="18"/>
        </w:rPr>
        <w:t>кратного нарушения  З</w:t>
      </w:r>
      <w:r w:rsidRPr="00AC1BF7">
        <w:rPr>
          <w:rFonts w:ascii="Arial" w:hAnsi="Arial" w:cs="Arial"/>
          <w:sz w:val="18"/>
          <w:szCs w:val="18"/>
        </w:rPr>
        <w:t>аказчиком сроков оплаты (неоднократным нарушением сроков оплаты электроэнергии считается невнесение платы за 2 месяца) счета на оплату электроэнергии в соответствии с п.п. 2,7,9,15,16 Правил  полного и (или) частичного ограничения режима потребления</w:t>
      </w:r>
      <w:r w:rsidRPr="00AC1BF7">
        <w:rPr>
          <w:rFonts w:ascii="Arial" w:hAnsi="Arial" w:cs="Arial"/>
          <w:bCs/>
          <w:sz w:val="18"/>
          <w:szCs w:val="18"/>
        </w:rPr>
        <w:t xml:space="preserve"> электрической энергии, утвержденных Постановлением Правительства РФ от 04.05.2012г. №442, Энергоснабжающая организация имеет право:</w:t>
      </w:r>
    </w:p>
    <w:p w:rsidR="006C4738" w:rsidRDefault="006C4738" w:rsidP="00AC1BF7">
      <w:pPr>
        <w:jc w:val="both"/>
        <w:rPr>
          <w:rFonts w:ascii="Arial" w:hAnsi="Arial" w:cs="Arial"/>
          <w:bCs/>
          <w:sz w:val="18"/>
          <w:szCs w:val="18"/>
        </w:rPr>
      </w:pPr>
      <w:r>
        <w:rPr>
          <w:rFonts w:ascii="Arial" w:hAnsi="Arial" w:cs="Arial"/>
          <w:bCs/>
          <w:sz w:val="18"/>
          <w:szCs w:val="18"/>
        </w:rPr>
        <w:t xml:space="preserve">            - п</w:t>
      </w:r>
      <w:r w:rsidRPr="00AC1BF7">
        <w:rPr>
          <w:rFonts w:ascii="Arial" w:hAnsi="Arial" w:cs="Arial"/>
          <w:bCs/>
          <w:sz w:val="18"/>
          <w:szCs w:val="18"/>
        </w:rPr>
        <w:t xml:space="preserve">исьменно уведомить </w:t>
      </w:r>
      <w:r>
        <w:rPr>
          <w:rFonts w:ascii="Arial" w:hAnsi="Arial" w:cs="Arial"/>
          <w:sz w:val="18"/>
          <w:szCs w:val="18"/>
        </w:rPr>
        <w:t>З</w:t>
      </w:r>
      <w:r w:rsidRPr="00AC1BF7">
        <w:rPr>
          <w:rFonts w:ascii="Arial" w:hAnsi="Arial" w:cs="Arial"/>
          <w:sz w:val="18"/>
          <w:szCs w:val="18"/>
        </w:rPr>
        <w:t xml:space="preserve">аказчика </w:t>
      </w:r>
      <w:r w:rsidRPr="00AC1BF7">
        <w:rPr>
          <w:rFonts w:ascii="Arial" w:hAnsi="Arial" w:cs="Arial"/>
          <w:bCs/>
          <w:sz w:val="18"/>
          <w:szCs w:val="18"/>
        </w:rPr>
        <w:t xml:space="preserve">об ограничении режима потребления электроэнергии, с указанием размера задолженности (иных неисполненных обязательств), а также даты предполагаемого введения ограничения режима потребления, которая не может наступить до истечения 10 рабочих дней с даты получения уведомления. Уведомление подписывается Энергоснабжающей организацией и вручается </w:t>
      </w:r>
      <w:r>
        <w:rPr>
          <w:rFonts w:ascii="Arial" w:hAnsi="Arial" w:cs="Arial"/>
          <w:sz w:val="18"/>
          <w:szCs w:val="18"/>
        </w:rPr>
        <w:t xml:space="preserve"> З</w:t>
      </w:r>
      <w:r w:rsidRPr="00AC1BF7">
        <w:rPr>
          <w:rFonts w:ascii="Arial" w:hAnsi="Arial" w:cs="Arial"/>
          <w:sz w:val="18"/>
          <w:szCs w:val="18"/>
        </w:rPr>
        <w:t xml:space="preserve">аказчику </w:t>
      </w:r>
      <w:r w:rsidRPr="00AC1BF7">
        <w:rPr>
          <w:rFonts w:ascii="Arial" w:hAnsi="Arial" w:cs="Arial"/>
          <w:bCs/>
          <w:sz w:val="18"/>
          <w:szCs w:val="18"/>
        </w:rPr>
        <w:t xml:space="preserve">под расписку о вручении либо направляется заказным почтовым отправлением с уведомлением о вручении. </w:t>
      </w:r>
    </w:p>
    <w:p w:rsidR="006C4738" w:rsidRPr="003E5897" w:rsidRDefault="006C4738" w:rsidP="003E5897">
      <w:pPr>
        <w:jc w:val="both"/>
        <w:rPr>
          <w:rFonts w:ascii="Arial" w:hAnsi="Arial" w:cs="Arial"/>
          <w:bCs/>
          <w:sz w:val="18"/>
          <w:szCs w:val="18"/>
        </w:rPr>
      </w:pPr>
      <w:r>
        <w:rPr>
          <w:rFonts w:ascii="Arial" w:hAnsi="Arial" w:cs="Arial"/>
          <w:bCs/>
          <w:sz w:val="18"/>
          <w:szCs w:val="18"/>
        </w:rPr>
        <w:t xml:space="preserve">          - в</w:t>
      </w:r>
      <w:r w:rsidRPr="00AC1BF7">
        <w:rPr>
          <w:rFonts w:ascii="Arial" w:hAnsi="Arial" w:cs="Arial"/>
          <w:bCs/>
          <w:sz w:val="18"/>
          <w:szCs w:val="18"/>
        </w:rPr>
        <w:t xml:space="preserve">вести полное ограничение режима потребления электроэнергии в случае непогашения (неоплаты) </w:t>
      </w:r>
      <w:r>
        <w:rPr>
          <w:rFonts w:ascii="Arial" w:hAnsi="Arial" w:cs="Arial"/>
          <w:sz w:val="18"/>
          <w:szCs w:val="18"/>
        </w:rPr>
        <w:t>З</w:t>
      </w:r>
      <w:r w:rsidRPr="00AC1BF7">
        <w:rPr>
          <w:rFonts w:ascii="Arial" w:hAnsi="Arial" w:cs="Arial"/>
          <w:sz w:val="18"/>
          <w:szCs w:val="18"/>
        </w:rPr>
        <w:t xml:space="preserve">аказчиком </w:t>
      </w:r>
      <w:r w:rsidRPr="00AC1BF7">
        <w:rPr>
          <w:rFonts w:ascii="Arial" w:hAnsi="Arial" w:cs="Arial"/>
          <w:bCs/>
          <w:sz w:val="18"/>
          <w:szCs w:val="18"/>
        </w:rPr>
        <w:t>накопленной задолженности в полном объеме, включая предусмотренные Контрактом пени, или в случае невыполнения иного требования, содержащегося в уведомлении о введении частичного ограничения режима потребления, через 3 рабочих дня с даты введения частичного ограничения режима потребления.</w:t>
      </w:r>
    </w:p>
    <w:p w:rsidR="006C4738" w:rsidRPr="00375C76" w:rsidRDefault="006C4738" w:rsidP="00BD0506">
      <w:pPr>
        <w:pStyle w:val="ConsNormal"/>
        <w:widowControl/>
        <w:ind w:left="540" w:right="0" w:firstLine="0"/>
        <w:jc w:val="both"/>
        <w:rPr>
          <w:b/>
          <w:sz w:val="18"/>
          <w:szCs w:val="18"/>
        </w:rPr>
      </w:pPr>
      <w:r>
        <w:rPr>
          <w:b/>
          <w:sz w:val="18"/>
          <w:szCs w:val="18"/>
        </w:rPr>
        <w:t xml:space="preserve">  2.3.</w:t>
      </w:r>
      <w:r w:rsidRPr="00375C76">
        <w:rPr>
          <w:b/>
          <w:sz w:val="18"/>
          <w:szCs w:val="18"/>
        </w:rPr>
        <w:t xml:space="preserve">Заказчик в целях исполнения настоящего </w:t>
      </w:r>
      <w:r>
        <w:rPr>
          <w:b/>
          <w:sz w:val="18"/>
          <w:szCs w:val="18"/>
        </w:rPr>
        <w:t>контракта</w:t>
      </w:r>
      <w:r w:rsidRPr="00375C76">
        <w:rPr>
          <w:b/>
          <w:sz w:val="18"/>
          <w:szCs w:val="18"/>
        </w:rPr>
        <w:t xml:space="preserve"> обязан:</w:t>
      </w:r>
    </w:p>
    <w:p w:rsidR="006C4738" w:rsidRPr="00375C76" w:rsidRDefault="006C4738" w:rsidP="00BD0506">
      <w:pPr>
        <w:pStyle w:val="ConsNormal"/>
        <w:widowControl/>
        <w:ind w:right="0" w:firstLine="540"/>
        <w:jc w:val="both"/>
        <w:rPr>
          <w:sz w:val="18"/>
          <w:szCs w:val="18"/>
        </w:rPr>
      </w:pPr>
      <w:r>
        <w:rPr>
          <w:sz w:val="18"/>
          <w:szCs w:val="18"/>
        </w:rPr>
        <w:t xml:space="preserve">  2.3.1.</w:t>
      </w:r>
      <w:r w:rsidRPr="00375C76">
        <w:rPr>
          <w:sz w:val="18"/>
          <w:szCs w:val="18"/>
        </w:rPr>
        <w:t xml:space="preserve">Своевременно принять и оплатить поставку электроэнергии в соответствии с условиями </w:t>
      </w:r>
      <w:r>
        <w:rPr>
          <w:sz w:val="18"/>
          <w:szCs w:val="18"/>
        </w:rPr>
        <w:t>Контракта</w:t>
      </w:r>
      <w:r w:rsidRPr="00375C76">
        <w:rPr>
          <w:sz w:val="18"/>
          <w:szCs w:val="18"/>
        </w:rPr>
        <w:t>.</w:t>
      </w:r>
    </w:p>
    <w:p w:rsidR="006C4738" w:rsidRPr="00375C76" w:rsidRDefault="006C4738" w:rsidP="00BD0506">
      <w:pPr>
        <w:pStyle w:val="aa"/>
        <w:ind w:right="-37" w:firstLine="540"/>
        <w:jc w:val="both"/>
        <w:rPr>
          <w:rFonts w:ascii="Arial" w:hAnsi="Arial" w:cs="Arial"/>
          <w:sz w:val="18"/>
          <w:szCs w:val="18"/>
        </w:rPr>
      </w:pPr>
      <w:r>
        <w:rPr>
          <w:rFonts w:ascii="Arial" w:hAnsi="Arial" w:cs="Arial"/>
          <w:sz w:val="18"/>
          <w:szCs w:val="18"/>
        </w:rPr>
        <w:t xml:space="preserve">  2.3.2.</w:t>
      </w:r>
      <w:r w:rsidRPr="00375C76">
        <w:rPr>
          <w:rFonts w:ascii="Arial" w:hAnsi="Arial" w:cs="Arial"/>
          <w:sz w:val="18"/>
          <w:szCs w:val="18"/>
        </w:rPr>
        <w:t>Не превышать разрешённую ему электрическую нагрузку и не допускать присоединения к своим сетям электроустановок других потребителей электрической энергии без разрешения Энергоснабжающей организации.</w:t>
      </w:r>
    </w:p>
    <w:p w:rsidR="006C4738" w:rsidRPr="00375C76" w:rsidRDefault="006C4738" w:rsidP="00BD0506">
      <w:pPr>
        <w:pStyle w:val="aa"/>
        <w:ind w:right="-37" w:firstLine="540"/>
        <w:jc w:val="both"/>
        <w:rPr>
          <w:rFonts w:ascii="Arial" w:hAnsi="Arial" w:cs="Arial"/>
          <w:sz w:val="18"/>
          <w:szCs w:val="18"/>
        </w:rPr>
      </w:pPr>
      <w:r>
        <w:rPr>
          <w:rFonts w:ascii="Arial" w:hAnsi="Arial" w:cs="Arial"/>
          <w:sz w:val="18"/>
          <w:szCs w:val="18"/>
        </w:rPr>
        <w:t xml:space="preserve">  2.3.3.</w:t>
      </w:r>
      <w:r w:rsidRPr="00375C76">
        <w:rPr>
          <w:rFonts w:ascii="Arial" w:hAnsi="Arial" w:cs="Arial"/>
          <w:sz w:val="18"/>
          <w:szCs w:val="18"/>
        </w:rPr>
        <w:t>Обеспечить свободный доступ электротехнического персонала, контролеров энергосбыта Энергоснабжающей организации в распределительные устройства Заказчика.</w:t>
      </w:r>
    </w:p>
    <w:p w:rsidR="006C4738" w:rsidRPr="00375C76" w:rsidRDefault="006C4738" w:rsidP="00BD0506">
      <w:pPr>
        <w:pStyle w:val="aa"/>
        <w:ind w:right="-37" w:firstLine="540"/>
        <w:jc w:val="both"/>
        <w:rPr>
          <w:rFonts w:ascii="Arial" w:hAnsi="Arial" w:cs="Arial"/>
          <w:sz w:val="18"/>
          <w:szCs w:val="18"/>
        </w:rPr>
      </w:pPr>
      <w:r>
        <w:rPr>
          <w:rFonts w:ascii="Arial" w:hAnsi="Arial" w:cs="Arial"/>
          <w:sz w:val="18"/>
          <w:szCs w:val="18"/>
        </w:rPr>
        <w:t xml:space="preserve">  2.3.4.</w:t>
      </w:r>
      <w:r w:rsidRPr="00375C76">
        <w:rPr>
          <w:rFonts w:ascii="Arial" w:hAnsi="Arial" w:cs="Arial"/>
          <w:sz w:val="18"/>
          <w:szCs w:val="18"/>
        </w:rPr>
        <w:t>Сохранять находящееся на территории Заказчика установленное электрооборудование, воздушные и кабельные линии и не допускать их повреждения.</w:t>
      </w:r>
    </w:p>
    <w:p w:rsidR="006C4738" w:rsidRPr="00375C76" w:rsidRDefault="006C4738" w:rsidP="00BD0506">
      <w:pPr>
        <w:pStyle w:val="aa"/>
        <w:ind w:right="-37" w:firstLine="540"/>
        <w:jc w:val="both"/>
        <w:rPr>
          <w:rFonts w:ascii="Arial" w:hAnsi="Arial" w:cs="Arial"/>
          <w:sz w:val="18"/>
          <w:szCs w:val="18"/>
        </w:rPr>
      </w:pPr>
      <w:r>
        <w:rPr>
          <w:rFonts w:ascii="Arial" w:hAnsi="Arial" w:cs="Arial"/>
          <w:sz w:val="18"/>
          <w:szCs w:val="18"/>
        </w:rPr>
        <w:t xml:space="preserve">  2.3.5.</w:t>
      </w:r>
      <w:r w:rsidRPr="00375C76">
        <w:rPr>
          <w:rFonts w:ascii="Arial" w:hAnsi="Arial" w:cs="Arial"/>
          <w:sz w:val="18"/>
          <w:szCs w:val="18"/>
        </w:rPr>
        <w:t>Нести ответственность за техническое состояние находящихся в его ведении электроустановок в соответствии с действующими требованиями правовых актов.</w:t>
      </w:r>
    </w:p>
    <w:p w:rsidR="006C4738" w:rsidRPr="00375C76" w:rsidRDefault="006C4738" w:rsidP="00BD0506">
      <w:pPr>
        <w:pStyle w:val="aa"/>
        <w:ind w:right="-37" w:firstLine="540"/>
        <w:jc w:val="both"/>
        <w:rPr>
          <w:rFonts w:ascii="Arial" w:hAnsi="Arial" w:cs="Arial"/>
          <w:sz w:val="18"/>
          <w:szCs w:val="18"/>
        </w:rPr>
      </w:pPr>
      <w:r>
        <w:rPr>
          <w:rFonts w:ascii="Arial" w:hAnsi="Arial" w:cs="Arial"/>
          <w:sz w:val="18"/>
          <w:szCs w:val="18"/>
        </w:rPr>
        <w:t xml:space="preserve">  2.3.6.</w:t>
      </w:r>
      <w:r w:rsidRPr="00375C76">
        <w:rPr>
          <w:rFonts w:ascii="Arial" w:hAnsi="Arial" w:cs="Arial"/>
          <w:sz w:val="18"/>
          <w:szCs w:val="18"/>
        </w:rPr>
        <w:t>С 5 по 10 число каждого месяца забирать подготовленные счета, счета-фактуры, за потребленную электроэнергию в финансовом отделе Энергоснабжающей организации. Неисполнение настоящего пункта не является основанием для неоплаты счета.</w:t>
      </w:r>
    </w:p>
    <w:p w:rsidR="006C4738" w:rsidRPr="00375C76" w:rsidRDefault="006C4738" w:rsidP="00BD0506">
      <w:pPr>
        <w:pStyle w:val="aa"/>
        <w:ind w:right="-37" w:firstLine="540"/>
        <w:jc w:val="both"/>
        <w:rPr>
          <w:rFonts w:ascii="Arial" w:hAnsi="Arial" w:cs="Arial"/>
          <w:sz w:val="18"/>
          <w:szCs w:val="18"/>
        </w:rPr>
      </w:pPr>
      <w:r>
        <w:rPr>
          <w:rFonts w:ascii="Arial" w:hAnsi="Arial" w:cs="Arial"/>
          <w:sz w:val="18"/>
          <w:szCs w:val="18"/>
        </w:rPr>
        <w:t xml:space="preserve"> 2.3.7.</w:t>
      </w:r>
      <w:r w:rsidRPr="00375C76">
        <w:rPr>
          <w:rFonts w:ascii="Arial" w:hAnsi="Arial" w:cs="Arial"/>
          <w:sz w:val="18"/>
          <w:szCs w:val="18"/>
        </w:rPr>
        <w:t>Для осуществления расчетов за потребленную электроэнергию ежемесячно в срок с 20 по 25 число передавать показания электросчетчиков в расчетную группу «Энергосбыта» Энергоснабжающей организации (ул. Матросова, 14) в письменном виде установленной формы за подписью ответственного лица.</w:t>
      </w:r>
    </w:p>
    <w:p w:rsidR="006C4738" w:rsidRPr="00375C76" w:rsidRDefault="006C4738" w:rsidP="00BD0506">
      <w:pPr>
        <w:autoSpaceDE w:val="0"/>
        <w:autoSpaceDN w:val="0"/>
        <w:adjustRightInd w:val="0"/>
        <w:ind w:firstLine="540"/>
        <w:jc w:val="both"/>
        <w:rPr>
          <w:rFonts w:ascii="Arial" w:hAnsi="Arial" w:cs="Arial"/>
          <w:b/>
          <w:sz w:val="18"/>
          <w:szCs w:val="18"/>
        </w:rPr>
      </w:pPr>
      <w:r>
        <w:rPr>
          <w:rFonts w:ascii="Arial" w:hAnsi="Arial" w:cs="Arial"/>
          <w:b/>
          <w:sz w:val="18"/>
          <w:szCs w:val="18"/>
        </w:rPr>
        <w:t>2.4.</w:t>
      </w:r>
      <w:r w:rsidRPr="00375C76">
        <w:rPr>
          <w:rFonts w:ascii="Arial" w:hAnsi="Arial" w:cs="Arial"/>
          <w:b/>
          <w:sz w:val="18"/>
          <w:szCs w:val="18"/>
        </w:rPr>
        <w:t xml:space="preserve">Заказчик в целях исполнения настоящего </w:t>
      </w:r>
      <w:r>
        <w:rPr>
          <w:rFonts w:ascii="Arial" w:hAnsi="Arial" w:cs="Arial"/>
          <w:b/>
          <w:sz w:val="18"/>
          <w:szCs w:val="18"/>
        </w:rPr>
        <w:t>Контракта</w:t>
      </w:r>
      <w:r w:rsidRPr="00375C76">
        <w:rPr>
          <w:rFonts w:ascii="Arial" w:hAnsi="Arial" w:cs="Arial"/>
          <w:b/>
          <w:sz w:val="18"/>
          <w:szCs w:val="18"/>
        </w:rPr>
        <w:t xml:space="preserve"> вправе:</w:t>
      </w:r>
    </w:p>
    <w:p w:rsidR="006C4738" w:rsidRPr="00375C76" w:rsidRDefault="006C4738" w:rsidP="00BD0506">
      <w:pPr>
        <w:autoSpaceDE w:val="0"/>
        <w:autoSpaceDN w:val="0"/>
        <w:adjustRightInd w:val="0"/>
        <w:ind w:firstLine="540"/>
        <w:jc w:val="both"/>
        <w:rPr>
          <w:rFonts w:ascii="Arial" w:hAnsi="Arial" w:cs="Arial"/>
          <w:sz w:val="18"/>
          <w:szCs w:val="18"/>
        </w:rPr>
      </w:pPr>
      <w:r>
        <w:rPr>
          <w:rFonts w:ascii="Arial" w:hAnsi="Arial" w:cs="Arial"/>
          <w:sz w:val="18"/>
          <w:szCs w:val="18"/>
        </w:rPr>
        <w:t>2.4.1.</w:t>
      </w:r>
      <w:r w:rsidRPr="00375C76">
        <w:rPr>
          <w:rFonts w:ascii="Arial" w:hAnsi="Arial" w:cs="Arial"/>
          <w:sz w:val="18"/>
          <w:szCs w:val="18"/>
        </w:rPr>
        <w:t xml:space="preserve">Требовать от Энергоснабжающей организации надлежащего исполнения обязательств в соответствии с условиями </w:t>
      </w:r>
      <w:r>
        <w:rPr>
          <w:rFonts w:ascii="Arial" w:hAnsi="Arial" w:cs="Arial"/>
          <w:sz w:val="18"/>
          <w:szCs w:val="18"/>
        </w:rPr>
        <w:t>Контракта</w:t>
      </w:r>
      <w:r w:rsidRPr="00375C76">
        <w:rPr>
          <w:rFonts w:ascii="Arial" w:hAnsi="Arial" w:cs="Arial"/>
          <w:sz w:val="18"/>
          <w:szCs w:val="18"/>
        </w:rPr>
        <w:t>.</w:t>
      </w:r>
    </w:p>
    <w:p w:rsidR="006C4738" w:rsidRPr="00375C76" w:rsidRDefault="006C4738" w:rsidP="00BD0506">
      <w:pPr>
        <w:autoSpaceDE w:val="0"/>
        <w:autoSpaceDN w:val="0"/>
        <w:adjustRightInd w:val="0"/>
        <w:ind w:firstLine="540"/>
        <w:jc w:val="both"/>
        <w:rPr>
          <w:rFonts w:ascii="Arial" w:hAnsi="Arial" w:cs="Arial"/>
          <w:sz w:val="18"/>
          <w:szCs w:val="18"/>
        </w:rPr>
      </w:pPr>
      <w:r w:rsidRPr="00375C76">
        <w:rPr>
          <w:rFonts w:ascii="Arial" w:hAnsi="Arial" w:cs="Arial"/>
          <w:sz w:val="18"/>
          <w:szCs w:val="18"/>
        </w:rPr>
        <w:t xml:space="preserve">2.4.2. Требовать от Энергоснабжающей организации представления надлежащим образом оформленных документов, указанных в разделе 3 </w:t>
      </w:r>
      <w:r>
        <w:rPr>
          <w:rFonts w:ascii="Arial" w:hAnsi="Arial" w:cs="Arial"/>
          <w:sz w:val="18"/>
          <w:szCs w:val="18"/>
        </w:rPr>
        <w:t>Контракта</w:t>
      </w:r>
      <w:r w:rsidRPr="00375C76">
        <w:rPr>
          <w:rFonts w:ascii="Arial" w:hAnsi="Arial" w:cs="Arial"/>
          <w:sz w:val="18"/>
          <w:szCs w:val="18"/>
        </w:rPr>
        <w:t xml:space="preserve">, подтверждающих исполнение обязательств в соответствии с условиями </w:t>
      </w:r>
      <w:r>
        <w:rPr>
          <w:rFonts w:ascii="Arial" w:hAnsi="Arial" w:cs="Arial"/>
          <w:sz w:val="18"/>
          <w:szCs w:val="18"/>
        </w:rPr>
        <w:t>контракта</w:t>
      </w:r>
      <w:r w:rsidRPr="00375C76">
        <w:rPr>
          <w:rFonts w:ascii="Arial" w:hAnsi="Arial" w:cs="Arial"/>
          <w:sz w:val="18"/>
          <w:szCs w:val="18"/>
        </w:rPr>
        <w:t>.</w:t>
      </w:r>
    </w:p>
    <w:p w:rsidR="006C4738" w:rsidRPr="00375C76" w:rsidRDefault="006C4738" w:rsidP="00BD0506">
      <w:pPr>
        <w:autoSpaceDE w:val="0"/>
        <w:autoSpaceDN w:val="0"/>
        <w:adjustRightInd w:val="0"/>
        <w:ind w:firstLine="540"/>
        <w:jc w:val="both"/>
        <w:rPr>
          <w:rFonts w:ascii="Arial" w:hAnsi="Arial" w:cs="Arial"/>
          <w:sz w:val="18"/>
          <w:szCs w:val="18"/>
        </w:rPr>
      </w:pPr>
      <w:r w:rsidRPr="00375C76">
        <w:rPr>
          <w:rFonts w:ascii="Arial" w:hAnsi="Arial" w:cs="Arial"/>
          <w:sz w:val="18"/>
          <w:szCs w:val="18"/>
        </w:rPr>
        <w:t>2.4.3. Осуществлять контроль за порядком и сроками поставки электроэнергии.</w:t>
      </w:r>
    </w:p>
    <w:p w:rsidR="006C4738" w:rsidRPr="00375C76" w:rsidRDefault="006C4738" w:rsidP="00BD0506">
      <w:pPr>
        <w:autoSpaceDE w:val="0"/>
        <w:autoSpaceDN w:val="0"/>
        <w:adjustRightInd w:val="0"/>
        <w:ind w:firstLine="540"/>
        <w:jc w:val="both"/>
        <w:rPr>
          <w:rFonts w:ascii="Arial" w:hAnsi="Arial" w:cs="Arial"/>
          <w:sz w:val="18"/>
          <w:szCs w:val="18"/>
        </w:rPr>
      </w:pPr>
      <w:r w:rsidRPr="00375C76">
        <w:rPr>
          <w:rFonts w:ascii="Arial" w:hAnsi="Arial" w:cs="Arial"/>
          <w:sz w:val="18"/>
          <w:szCs w:val="18"/>
        </w:rPr>
        <w:t>2.4.4. Для проверки соответствия качества поставляемой электроэнергии привлекать независимых  экспертов, выбор которых осуществляется в порядке, предусмотренном законодательством.</w:t>
      </w:r>
    </w:p>
    <w:p w:rsidR="006C4738" w:rsidRPr="00966C55" w:rsidRDefault="006C4738" w:rsidP="003E5897">
      <w:pPr>
        <w:autoSpaceDE w:val="0"/>
        <w:autoSpaceDN w:val="0"/>
        <w:adjustRightInd w:val="0"/>
        <w:ind w:firstLine="540"/>
        <w:jc w:val="both"/>
        <w:rPr>
          <w:rFonts w:ascii="Arial" w:hAnsi="Arial" w:cs="Arial"/>
          <w:sz w:val="18"/>
          <w:szCs w:val="18"/>
        </w:rPr>
      </w:pPr>
      <w:r w:rsidRPr="00375C76">
        <w:rPr>
          <w:rFonts w:ascii="Arial" w:hAnsi="Arial" w:cs="Arial"/>
          <w:sz w:val="18"/>
          <w:szCs w:val="18"/>
        </w:rPr>
        <w:t xml:space="preserve">2.4.5. В случае неисполнения или ненадлежащего исполнения по вине Энергоснабжающей организации обязательств, предусмотренных настоящим </w:t>
      </w:r>
      <w:r>
        <w:rPr>
          <w:rFonts w:ascii="Arial" w:hAnsi="Arial" w:cs="Arial"/>
          <w:sz w:val="18"/>
          <w:szCs w:val="18"/>
        </w:rPr>
        <w:t>Контрактом</w:t>
      </w:r>
      <w:r w:rsidRPr="00375C76">
        <w:rPr>
          <w:rFonts w:ascii="Arial" w:hAnsi="Arial" w:cs="Arial"/>
          <w:sz w:val="18"/>
          <w:szCs w:val="18"/>
        </w:rPr>
        <w:t>, не позднее 30 (тридцати) календарных дней с момента возникновения соответствующего права, а также в иных случаях, предусмотренных законодательством, требовать от Энергоснабжающей организации устранения недостатков за свой счет.</w:t>
      </w:r>
    </w:p>
    <w:p w:rsidR="006C4738" w:rsidRPr="006738D3" w:rsidRDefault="006C4738" w:rsidP="006738D3">
      <w:pPr>
        <w:autoSpaceDE w:val="0"/>
        <w:autoSpaceDN w:val="0"/>
        <w:adjustRightInd w:val="0"/>
        <w:ind w:left="720"/>
        <w:rPr>
          <w:rFonts w:ascii="Arial" w:hAnsi="Arial" w:cs="Arial"/>
          <w:b/>
          <w:sz w:val="18"/>
          <w:szCs w:val="18"/>
        </w:rPr>
      </w:pPr>
      <w:r>
        <w:rPr>
          <w:rFonts w:ascii="Arial" w:hAnsi="Arial" w:cs="Arial"/>
          <w:b/>
          <w:sz w:val="18"/>
          <w:szCs w:val="18"/>
        </w:rPr>
        <w:t>3.</w:t>
      </w:r>
      <w:r w:rsidRPr="00966C55">
        <w:rPr>
          <w:rFonts w:ascii="Arial" w:hAnsi="Arial" w:cs="Arial"/>
          <w:b/>
          <w:sz w:val="18"/>
          <w:szCs w:val="18"/>
        </w:rPr>
        <w:t>Приемка и передача электроэнергии</w:t>
      </w:r>
    </w:p>
    <w:p w:rsidR="006C4738" w:rsidRPr="00375C76" w:rsidRDefault="006C4738" w:rsidP="00BD0506">
      <w:pPr>
        <w:autoSpaceDE w:val="0"/>
        <w:autoSpaceDN w:val="0"/>
        <w:adjustRightInd w:val="0"/>
        <w:ind w:firstLine="708"/>
        <w:jc w:val="both"/>
        <w:rPr>
          <w:rFonts w:ascii="Arial" w:hAnsi="Arial" w:cs="Arial"/>
          <w:sz w:val="18"/>
          <w:szCs w:val="18"/>
        </w:rPr>
      </w:pPr>
      <w:r w:rsidRPr="00375C76">
        <w:rPr>
          <w:rFonts w:ascii="Arial" w:hAnsi="Arial" w:cs="Arial"/>
          <w:sz w:val="18"/>
          <w:szCs w:val="18"/>
        </w:rPr>
        <w:t>3.1.</w:t>
      </w:r>
      <w:r w:rsidRPr="00375C76">
        <w:rPr>
          <w:rFonts w:ascii="Arial" w:hAnsi="Arial" w:cs="Arial"/>
          <w:b/>
          <w:sz w:val="18"/>
          <w:szCs w:val="18"/>
        </w:rPr>
        <w:t xml:space="preserve"> </w:t>
      </w:r>
      <w:r w:rsidRPr="00375C76">
        <w:rPr>
          <w:rFonts w:ascii="Arial" w:hAnsi="Arial" w:cs="Arial"/>
          <w:sz w:val="18"/>
          <w:szCs w:val="18"/>
        </w:rPr>
        <w:t xml:space="preserve"> Приемка и передача электроэнергии оформляется комиссионно, подписанием уполномоченными лицами Сторон Акта приемки-передачи электроэнергии (согласно Приложению № 2 к настоящему </w:t>
      </w:r>
      <w:r>
        <w:rPr>
          <w:rFonts w:ascii="Arial" w:hAnsi="Arial" w:cs="Arial"/>
          <w:sz w:val="18"/>
          <w:szCs w:val="18"/>
        </w:rPr>
        <w:t>Контракту</w:t>
      </w:r>
      <w:r w:rsidRPr="00375C76">
        <w:rPr>
          <w:rFonts w:ascii="Arial" w:hAnsi="Arial" w:cs="Arial"/>
          <w:sz w:val="18"/>
          <w:szCs w:val="18"/>
        </w:rPr>
        <w:t xml:space="preserve">), в котором отражается информация о соответствии объема и качества поданной электроэнергии условиям настоящего </w:t>
      </w:r>
      <w:r>
        <w:rPr>
          <w:rFonts w:ascii="Arial" w:hAnsi="Arial" w:cs="Arial"/>
          <w:sz w:val="18"/>
          <w:szCs w:val="18"/>
        </w:rPr>
        <w:t>Контракта</w:t>
      </w:r>
      <w:r w:rsidRPr="00375C76">
        <w:rPr>
          <w:rFonts w:ascii="Arial" w:hAnsi="Arial" w:cs="Arial"/>
          <w:sz w:val="18"/>
          <w:szCs w:val="18"/>
        </w:rPr>
        <w:t>.</w:t>
      </w:r>
    </w:p>
    <w:p w:rsidR="006C4738" w:rsidRPr="00375C76" w:rsidRDefault="006C4738" w:rsidP="00BD0506">
      <w:pPr>
        <w:pStyle w:val="ConsNormal"/>
        <w:widowControl/>
        <w:ind w:right="0" w:firstLine="708"/>
        <w:jc w:val="both"/>
        <w:rPr>
          <w:sz w:val="18"/>
          <w:szCs w:val="18"/>
        </w:rPr>
      </w:pPr>
      <w:r>
        <w:rPr>
          <w:sz w:val="18"/>
          <w:szCs w:val="18"/>
        </w:rPr>
        <w:t>3.2.</w:t>
      </w:r>
      <w:r w:rsidRPr="00375C76">
        <w:rPr>
          <w:sz w:val="18"/>
          <w:szCs w:val="18"/>
        </w:rPr>
        <w:t xml:space="preserve">Отступления и недостатки от условий </w:t>
      </w:r>
      <w:r>
        <w:rPr>
          <w:sz w:val="18"/>
          <w:szCs w:val="18"/>
        </w:rPr>
        <w:t>Контракта</w:t>
      </w:r>
      <w:r w:rsidRPr="00375C76">
        <w:rPr>
          <w:sz w:val="18"/>
          <w:szCs w:val="18"/>
        </w:rPr>
        <w:t xml:space="preserve"> и качества электроэнергии отражаются в Акте</w:t>
      </w:r>
      <w:r>
        <w:rPr>
          <w:sz w:val="18"/>
          <w:szCs w:val="18"/>
        </w:rPr>
        <w:t xml:space="preserve"> об оказании услуг</w:t>
      </w:r>
      <w:r w:rsidRPr="00375C76">
        <w:rPr>
          <w:sz w:val="18"/>
          <w:szCs w:val="18"/>
        </w:rPr>
        <w:t>.</w:t>
      </w:r>
      <w:bookmarkStart w:id="1" w:name="sub_7205"/>
    </w:p>
    <w:p w:rsidR="006C4738" w:rsidRPr="00375C76" w:rsidRDefault="006C4738" w:rsidP="00BD0506">
      <w:pPr>
        <w:pStyle w:val="ConsNormal"/>
        <w:widowControl/>
        <w:ind w:right="0" w:firstLine="708"/>
        <w:jc w:val="both"/>
        <w:rPr>
          <w:sz w:val="18"/>
          <w:szCs w:val="18"/>
        </w:rPr>
      </w:pPr>
      <w:r>
        <w:rPr>
          <w:sz w:val="18"/>
          <w:szCs w:val="18"/>
        </w:rPr>
        <w:t>3.3.</w:t>
      </w:r>
      <w:r w:rsidRPr="00375C76">
        <w:rPr>
          <w:sz w:val="18"/>
          <w:szCs w:val="18"/>
        </w:rPr>
        <w:t xml:space="preserve">При возникновении между Заказчиком и Энергоснабжающей организацией спора по поводу недостатков или их причин по требованию любой из Сторон должна быть назначена экспертиза. Расходы на экспертизу несет Энергоснабжающая организация, за исключением случаев, когда экспертизой установлено отсутствие нарушений Энергоснабжающей организацией </w:t>
      </w:r>
      <w:r>
        <w:rPr>
          <w:sz w:val="18"/>
          <w:szCs w:val="18"/>
        </w:rPr>
        <w:t>Контракта</w:t>
      </w:r>
      <w:r w:rsidRPr="00375C76">
        <w:rPr>
          <w:sz w:val="18"/>
          <w:szCs w:val="18"/>
        </w:rPr>
        <w:t xml:space="preserve"> или причинной связи между действиями (бездействием) Энергоснабжающей организации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6C4738" w:rsidRPr="00375C76" w:rsidRDefault="006C4738" w:rsidP="00BD0506">
      <w:pPr>
        <w:pStyle w:val="ConsNormal"/>
        <w:widowControl/>
        <w:ind w:right="0" w:firstLine="708"/>
        <w:jc w:val="both"/>
        <w:rPr>
          <w:sz w:val="18"/>
          <w:szCs w:val="18"/>
        </w:rPr>
      </w:pPr>
      <w:r>
        <w:rPr>
          <w:sz w:val="18"/>
          <w:szCs w:val="18"/>
        </w:rPr>
        <w:t>3.4.</w:t>
      </w:r>
      <w:r w:rsidRPr="00375C76">
        <w:rPr>
          <w:sz w:val="18"/>
          <w:szCs w:val="18"/>
        </w:rPr>
        <w:t>Устранение недостатков, отраженных в Акте</w:t>
      </w:r>
      <w:r>
        <w:rPr>
          <w:sz w:val="18"/>
          <w:szCs w:val="18"/>
        </w:rPr>
        <w:t xml:space="preserve"> об оказании услуг</w:t>
      </w:r>
      <w:r w:rsidRPr="00375C76">
        <w:rPr>
          <w:sz w:val="18"/>
          <w:szCs w:val="18"/>
        </w:rPr>
        <w:t>, указанном в п. 3.2., осуществляется Энергоснабжающей организацией за свой счет и оформляется Актом устранения недостатков, который подписывается только в случае их полного устранения.</w:t>
      </w:r>
    </w:p>
    <w:bookmarkEnd w:id="1"/>
    <w:p w:rsidR="006C4738" w:rsidRPr="00024112" w:rsidRDefault="006C4738" w:rsidP="003E5897">
      <w:pPr>
        <w:pStyle w:val="ConsNormal"/>
        <w:widowControl/>
        <w:ind w:right="0" w:firstLine="708"/>
        <w:jc w:val="both"/>
        <w:rPr>
          <w:sz w:val="18"/>
          <w:szCs w:val="18"/>
        </w:rPr>
      </w:pPr>
      <w:r>
        <w:rPr>
          <w:sz w:val="18"/>
          <w:szCs w:val="18"/>
        </w:rPr>
        <w:t>3.5.</w:t>
      </w:r>
      <w:r w:rsidRPr="00375C76">
        <w:rPr>
          <w:sz w:val="18"/>
          <w:szCs w:val="18"/>
        </w:rPr>
        <w:t>Подача электроэнергии осуществляется через присоединенную электрическую сеть Заказчика по сетям Сетевой организации (при наличии) в  точках поставки (подачи) электроэнергии, определенных Актами разграничения балансовой принадлежности электросетей и эксплуатационной ответственности Сторон.</w:t>
      </w:r>
    </w:p>
    <w:p w:rsidR="006C4738" w:rsidRPr="00024112" w:rsidRDefault="006C4738" w:rsidP="0096653B">
      <w:pPr>
        <w:pStyle w:val="ConsNormal"/>
        <w:widowControl/>
        <w:ind w:left="360" w:right="0" w:firstLine="0"/>
        <w:jc w:val="center"/>
        <w:rPr>
          <w:b/>
          <w:bCs/>
          <w:sz w:val="18"/>
          <w:szCs w:val="18"/>
        </w:rPr>
      </w:pPr>
      <w:r>
        <w:rPr>
          <w:b/>
          <w:bCs/>
          <w:sz w:val="18"/>
          <w:szCs w:val="18"/>
        </w:rPr>
        <w:t xml:space="preserve">4. </w:t>
      </w:r>
      <w:r w:rsidRPr="00024112">
        <w:rPr>
          <w:b/>
          <w:bCs/>
          <w:sz w:val="18"/>
          <w:szCs w:val="18"/>
        </w:rPr>
        <w:t>Цена Контракта и порядок расчётов</w:t>
      </w:r>
    </w:p>
    <w:p w:rsidR="006C4738" w:rsidRPr="00024112" w:rsidRDefault="006C4738" w:rsidP="00BD0506">
      <w:pPr>
        <w:pStyle w:val="ConsNormal"/>
        <w:widowControl/>
        <w:tabs>
          <w:tab w:val="left" w:pos="709"/>
        </w:tabs>
        <w:ind w:right="0" w:firstLine="0"/>
        <w:jc w:val="both"/>
        <w:rPr>
          <w:sz w:val="18"/>
          <w:szCs w:val="18"/>
        </w:rPr>
      </w:pPr>
      <w:r>
        <w:rPr>
          <w:sz w:val="18"/>
          <w:szCs w:val="18"/>
        </w:rPr>
        <w:t>4.1.</w:t>
      </w:r>
      <w:r w:rsidRPr="00024112">
        <w:rPr>
          <w:sz w:val="18"/>
          <w:szCs w:val="18"/>
        </w:rPr>
        <w:t>Сумма за электроэнергию по настоящему Контракту составляет</w:t>
      </w:r>
      <w:r w:rsidRPr="00024112">
        <w:rPr>
          <w:b/>
          <w:sz w:val="18"/>
          <w:szCs w:val="18"/>
        </w:rPr>
        <w:t xml:space="preserve">  </w:t>
      </w:r>
      <w:r>
        <w:rPr>
          <w:b/>
          <w:sz w:val="18"/>
          <w:szCs w:val="18"/>
        </w:rPr>
        <w:t>________</w:t>
      </w:r>
      <w:r>
        <w:rPr>
          <w:sz w:val="18"/>
          <w:szCs w:val="18"/>
        </w:rPr>
        <w:t xml:space="preserve"> </w:t>
      </w:r>
      <w:r>
        <w:rPr>
          <w:b/>
          <w:sz w:val="18"/>
          <w:szCs w:val="18"/>
        </w:rPr>
        <w:t>рубля</w:t>
      </w:r>
      <w:r w:rsidRPr="00005BC1">
        <w:rPr>
          <w:b/>
          <w:sz w:val="18"/>
          <w:szCs w:val="18"/>
        </w:rPr>
        <w:t xml:space="preserve"> </w:t>
      </w:r>
      <w:r>
        <w:rPr>
          <w:b/>
          <w:sz w:val="18"/>
          <w:szCs w:val="18"/>
        </w:rPr>
        <w:t>_____</w:t>
      </w:r>
      <w:r w:rsidRPr="00005BC1">
        <w:rPr>
          <w:b/>
          <w:sz w:val="18"/>
          <w:szCs w:val="18"/>
        </w:rPr>
        <w:t xml:space="preserve"> копе</w:t>
      </w:r>
      <w:r>
        <w:rPr>
          <w:b/>
          <w:sz w:val="18"/>
          <w:szCs w:val="18"/>
        </w:rPr>
        <w:t>ек (____________)</w:t>
      </w:r>
      <w:r w:rsidRPr="00005BC1">
        <w:rPr>
          <w:b/>
          <w:sz w:val="18"/>
          <w:szCs w:val="18"/>
        </w:rPr>
        <w:t xml:space="preserve"> с учетом НДС</w:t>
      </w:r>
      <w:r w:rsidR="003E5897">
        <w:rPr>
          <w:sz w:val="18"/>
          <w:szCs w:val="18"/>
        </w:rPr>
        <w:t xml:space="preserve"> за период с 01.01.2018</w:t>
      </w:r>
      <w:r>
        <w:rPr>
          <w:sz w:val="18"/>
          <w:szCs w:val="18"/>
        </w:rPr>
        <w:t>г. по 31.12</w:t>
      </w:r>
      <w:r w:rsidRPr="00024112">
        <w:rPr>
          <w:sz w:val="18"/>
          <w:szCs w:val="18"/>
        </w:rPr>
        <w:t>.</w:t>
      </w:r>
      <w:r w:rsidR="003E5897">
        <w:rPr>
          <w:sz w:val="18"/>
          <w:szCs w:val="18"/>
        </w:rPr>
        <w:t>2018</w:t>
      </w:r>
      <w:r w:rsidRPr="00024112">
        <w:rPr>
          <w:sz w:val="18"/>
          <w:szCs w:val="18"/>
        </w:rPr>
        <w:t>г.</w:t>
      </w:r>
    </w:p>
    <w:p w:rsidR="006C4738" w:rsidRPr="00966C55" w:rsidRDefault="006C4738" w:rsidP="00BD0506">
      <w:pPr>
        <w:pStyle w:val="ConsNormal"/>
        <w:widowControl/>
        <w:tabs>
          <w:tab w:val="left" w:pos="709"/>
        </w:tabs>
        <w:ind w:right="0" w:firstLine="0"/>
        <w:jc w:val="both"/>
        <w:rPr>
          <w:sz w:val="18"/>
          <w:szCs w:val="18"/>
        </w:rPr>
      </w:pPr>
      <w:r>
        <w:rPr>
          <w:sz w:val="18"/>
          <w:szCs w:val="18"/>
        </w:rPr>
        <w:lastRenderedPageBreak/>
        <w:t xml:space="preserve">4.2. </w:t>
      </w:r>
      <w:r w:rsidRPr="00966C55">
        <w:rPr>
          <w:sz w:val="18"/>
          <w:szCs w:val="18"/>
        </w:rPr>
        <w:t xml:space="preserve">Цена настоящего </w:t>
      </w:r>
      <w:r>
        <w:rPr>
          <w:sz w:val="18"/>
          <w:szCs w:val="18"/>
        </w:rPr>
        <w:t>контракта</w:t>
      </w:r>
      <w:r w:rsidRPr="00966C55">
        <w:rPr>
          <w:sz w:val="18"/>
          <w:szCs w:val="18"/>
        </w:rPr>
        <w:t xml:space="preserve"> определяется из планового объема электроэнергии и включает в себя общую стоимость всей электроэнергии, уплачиваемую «Заказчиком» Энергоснабжающей организации за полное выполнение Энергоснабжающей организацией своих обязательств по поставке электроэнергии по </w:t>
      </w:r>
      <w:r>
        <w:rPr>
          <w:sz w:val="18"/>
          <w:szCs w:val="18"/>
        </w:rPr>
        <w:t>контракту</w:t>
      </w:r>
      <w:r w:rsidRPr="00966C55">
        <w:rPr>
          <w:sz w:val="18"/>
          <w:szCs w:val="18"/>
        </w:rPr>
        <w:t>, все расходы Энергоснабжающей организации, связанные с поставкой электроэнергии до места и момента её передачи «Заказчику», и том числе расходы на страхование, уплату налогов, сборов и иных обязательных платежей, предусмотренных законодательством Российской Федерации, а также иные расходы, связанные с передачей электрическо</w:t>
      </w:r>
      <w:r>
        <w:rPr>
          <w:sz w:val="18"/>
          <w:szCs w:val="18"/>
        </w:rPr>
        <w:t xml:space="preserve">й энергии </w:t>
      </w:r>
      <w:r w:rsidRPr="00966C55">
        <w:rPr>
          <w:sz w:val="18"/>
          <w:szCs w:val="18"/>
        </w:rPr>
        <w:t>.</w:t>
      </w:r>
    </w:p>
    <w:p w:rsidR="006C4738" w:rsidRPr="00966C55" w:rsidRDefault="006C4738" w:rsidP="00BD0506">
      <w:pPr>
        <w:autoSpaceDE w:val="0"/>
        <w:autoSpaceDN w:val="0"/>
        <w:adjustRightInd w:val="0"/>
        <w:jc w:val="both"/>
        <w:rPr>
          <w:rFonts w:ascii="Arial" w:hAnsi="Arial" w:cs="Arial"/>
          <w:sz w:val="18"/>
          <w:szCs w:val="18"/>
        </w:rPr>
      </w:pPr>
      <w:r w:rsidRPr="00966C55">
        <w:rPr>
          <w:rFonts w:ascii="Arial" w:hAnsi="Arial" w:cs="Arial"/>
          <w:sz w:val="18"/>
          <w:szCs w:val="18"/>
        </w:rPr>
        <w:t>4.3. Стоимость отклонений фактического объема потребления электрической энергии от объема потребления, указанного в Спецификации, определяется по показаниям приборов учета в соответствии с действующими тарифами на электроэнергию.</w:t>
      </w:r>
    </w:p>
    <w:p w:rsidR="006C4738" w:rsidRPr="00966C55" w:rsidRDefault="006C4738" w:rsidP="00BD0506">
      <w:pPr>
        <w:jc w:val="both"/>
        <w:rPr>
          <w:rFonts w:ascii="Arial" w:hAnsi="Arial" w:cs="Arial"/>
          <w:sz w:val="18"/>
          <w:szCs w:val="18"/>
        </w:rPr>
      </w:pPr>
      <w:r>
        <w:rPr>
          <w:rFonts w:ascii="Arial" w:hAnsi="Arial" w:cs="Arial"/>
          <w:sz w:val="18"/>
          <w:szCs w:val="18"/>
        </w:rPr>
        <w:t>4.4.</w:t>
      </w:r>
      <w:r w:rsidRPr="00966C55">
        <w:rPr>
          <w:rFonts w:ascii="Arial" w:hAnsi="Arial" w:cs="Arial"/>
          <w:sz w:val="18"/>
          <w:szCs w:val="18"/>
        </w:rPr>
        <w:t>«Заказчик» относится к тарифной группе «Бюджетные потребители», тариф одноставочный, диапазон напряжения  - НН.</w:t>
      </w:r>
    </w:p>
    <w:p w:rsidR="006C4738" w:rsidRPr="00966C55" w:rsidRDefault="006C4738" w:rsidP="00BD0506">
      <w:pPr>
        <w:pStyle w:val="aa"/>
        <w:jc w:val="both"/>
        <w:rPr>
          <w:rFonts w:ascii="Arial" w:hAnsi="Arial" w:cs="Arial"/>
          <w:sz w:val="18"/>
          <w:szCs w:val="18"/>
        </w:rPr>
      </w:pPr>
      <w:r>
        <w:rPr>
          <w:rFonts w:ascii="Arial" w:hAnsi="Arial" w:cs="Arial"/>
          <w:sz w:val="18"/>
          <w:szCs w:val="18"/>
        </w:rPr>
        <w:t>4.5. Цена контракта является твердой и определяется на весь срок действия контракта, за исключением случаев предусмотренных ст.95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6C4738" w:rsidRPr="00966C55" w:rsidRDefault="006C4738" w:rsidP="00BD0506">
      <w:pPr>
        <w:pStyle w:val="ConsNormal"/>
        <w:widowControl/>
        <w:ind w:right="0" w:firstLine="0"/>
        <w:jc w:val="both"/>
        <w:rPr>
          <w:sz w:val="18"/>
          <w:szCs w:val="18"/>
        </w:rPr>
      </w:pPr>
      <w:r>
        <w:rPr>
          <w:sz w:val="18"/>
          <w:szCs w:val="18"/>
        </w:rPr>
        <w:t>4.6.</w:t>
      </w:r>
      <w:r w:rsidRPr="00966C55">
        <w:rPr>
          <w:sz w:val="18"/>
          <w:szCs w:val="18"/>
        </w:rPr>
        <w:t xml:space="preserve">Оплата по </w:t>
      </w:r>
      <w:r>
        <w:rPr>
          <w:sz w:val="18"/>
          <w:szCs w:val="18"/>
        </w:rPr>
        <w:t>контракту</w:t>
      </w:r>
      <w:r w:rsidRPr="00966C55">
        <w:rPr>
          <w:sz w:val="18"/>
          <w:szCs w:val="18"/>
        </w:rPr>
        <w:t xml:space="preserve"> осуществляется «Заказчиком» в рублях Российской Федерации, в безналичной форме, путём перечисления денежных средств на расчётный счёт Энергоснабжающей организации, указанный в статье 9 настоящего </w:t>
      </w:r>
      <w:r>
        <w:rPr>
          <w:sz w:val="18"/>
          <w:szCs w:val="18"/>
        </w:rPr>
        <w:t>контракта</w:t>
      </w:r>
      <w:r w:rsidRPr="00966C55">
        <w:rPr>
          <w:sz w:val="18"/>
          <w:szCs w:val="18"/>
        </w:rPr>
        <w:t>.</w:t>
      </w:r>
    </w:p>
    <w:p w:rsidR="006C4738" w:rsidRPr="00966C55" w:rsidRDefault="006C4738" w:rsidP="00BD0506">
      <w:pPr>
        <w:pStyle w:val="ConsNormal"/>
        <w:widowControl/>
        <w:ind w:right="0" w:firstLine="0"/>
        <w:jc w:val="both"/>
        <w:rPr>
          <w:sz w:val="18"/>
          <w:szCs w:val="18"/>
        </w:rPr>
      </w:pPr>
      <w:r>
        <w:rPr>
          <w:sz w:val="18"/>
          <w:szCs w:val="18"/>
        </w:rPr>
        <w:t>4.7.</w:t>
      </w:r>
      <w:r w:rsidRPr="00966C55">
        <w:rPr>
          <w:sz w:val="18"/>
          <w:szCs w:val="18"/>
        </w:rPr>
        <w:t xml:space="preserve"> В случае изменения своего расчётного счёта Энергоснабжающая организация обязана в течение 1 (одного) рабочего дня в письменной форме сообщить об этом «Заказчику» с указанием новых реквизитов расчётного счёта. </w:t>
      </w:r>
    </w:p>
    <w:p w:rsidR="006C4738" w:rsidRPr="00966C55" w:rsidRDefault="006C4738" w:rsidP="00BD0506">
      <w:pPr>
        <w:pStyle w:val="ConsNormal"/>
        <w:widowControl/>
        <w:tabs>
          <w:tab w:val="left" w:pos="1080"/>
        </w:tabs>
        <w:ind w:right="0" w:firstLine="0"/>
        <w:jc w:val="both"/>
        <w:rPr>
          <w:sz w:val="18"/>
          <w:szCs w:val="18"/>
        </w:rPr>
      </w:pPr>
      <w:r w:rsidRPr="00966C55">
        <w:rPr>
          <w:sz w:val="18"/>
          <w:szCs w:val="18"/>
        </w:rPr>
        <w:t xml:space="preserve"> В противном случае все риски, связанные с перечислением «Заказчиком» денежных средств на указанный в настоящем </w:t>
      </w:r>
      <w:r>
        <w:rPr>
          <w:sz w:val="18"/>
          <w:szCs w:val="18"/>
        </w:rPr>
        <w:t>контракте</w:t>
      </w:r>
      <w:r w:rsidRPr="00966C55">
        <w:rPr>
          <w:sz w:val="18"/>
          <w:szCs w:val="18"/>
        </w:rPr>
        <w:t xml:space="preserve"> счёт Энергоснабжающей организации, несёт Энергоснабжающая организация.</w:t>
      </w:r>
    </w:p>
    <w:p w:rsidR="006C4738" w:rsidRPr="00966C55" w:rsidRDefault="006C4738" w:rsidP="00BD0506">
      <w:pPr>
        <w:pStyle w:val="ConsNormal"/>
        <w:widowControl/>
        <w:ind w:right="0" w:firstLine="0"/>
        <w:jc w:val="both"/>
        <w:rPr>
          <w:sz w:val="18"/>
          <w:szCs w:val="18"/>
        </w:rPr>
      </w:pPr>
      <w:r>
        <w:rPr>
          <w:sz w:val="18"/>
          <w:szCs w:val="18"/>
        </w:rPr>
        <w:t>4.8.</w:t>
      </w:r>
      <w:r w:rsidRPr="00966C55">
        <w:rPr>
          <w:sz w:val="18"/>
          <w:szCs w:val="18"/>
        </w:rPr>
        <w:t>Плата  за поставленную электроэ</w:t>
      </w:r>
      <w:r>
        <w:rPr>
          <w:sz w:val="18"/>
          <w:szCs w:val="18"/>
        </w:rPr>
        <w:t>нергию производится в течение 15</w:t>
      </w:r>
      <w:r w:rsidRPr="00966C55">
        <w:rPr>
          <w:sz w:val="18"/>
          <w:szCs w:val="18"/>
        </w:rPr>
        <w:t xml:space="preserve"> банковских дней после </w:t>
      </w:r>
      <w:r>
        <w:rPr>
          <w:sz w:val="18"/>
          <w:szCs w:val="18"/>
        </w:rPr>
        <w:t>выставления</w:t>
      </w:r>
      <w:r w:rsidRPr="00966C55">
        <w:rPr>
          <w:sz w:val="18"/>
          <w:szCs w:val="18"/>
        </w:rPr>
        <w:t xml:space="preserve"> счета, сче</w:t>
      </w:r>
      <w:r>
        <w:rPr>
          <w:sz w:val="18"/>
          <w:szCs w:val="18"/>
        </w:rPr>
        <w:t>та-фактуры, Акта об оказании услуг</w:t>
      </w:r>
      <w:r w:rsidRPr="00966C55">
        <w:rPr>
          <w:sz w:val="18"/>
          <w:szCs w:val="18"/>
        </w:rPr>
        <w:t xml:space="preserve"> «Заказчику» путем перечисления денежных средств на расчет</w:t>
      </w:r>
      <w:r>
        <w:rPr>
          <w:sz w:val="18"/>
          <w:szCs w:val="18"/>
        </w:rPr>
        <w:t xml:space="preserve">ный счет </w:t>
      </w:r>
      <w:r w:rsidRPr="00966C55">
        <w:rPr>
          <w:sz w:val="18"/>
          <w:szCs w:val="18"/>
        </w:rPr>
        <w:t xml:space="preserve"> Энергоснабжающей организации. </w:t>
      </w:r>
    </w:p>
    <w:p w:rsidR="006C4738" w:rsidRPr="003E5897" w:rsidRDefault="006C4738" w:rsidP="003E5897">
      <w:pPr>
        <w:jc w:val="both"/>
        <w:rPr>
          <w:rFonts w:ascii="Arial" w:hAnsi="Arial" w:cs="Arial"/>
          <w:sz w:val="18"/>
          <w:szCs w:val="18"/>
        </w:rPr>
      </w:pPr>
      <w:r>
        <w:rPr>
          <w:rFonts w:ascii="Arial" w:hAnsi="Arial" w:cs="Arial"/>
          <w:sz w:val="18"/>
          <w:szCs w:val="18"/>
        </w:rPr>
        <w:t>4.9.</w:t>
      </w:r>
      <w:r w:rsidRPr="00966C55">
        <w:rPr>
          <w:rFonts w:ascii="Arial" w:hAnsi="Arial" w:cs="Arial"/>
          <w:sz w:val="18"/>
          <w:szCs w:val="18"/>
        </w:rPr>
        <w:t xml:space="preserve">«Заказчик» имеет право уплачивать сумму по </w:t>
      </w:r>
      <w:r>
        <w:rPr>
          <w:rFonts w:ascii="Arial" w:hAnsi="Arial" w:cs="Arial"/>
          <w:sz w:val="18"/>
          <w:szCs w:val="18"/>
        </w:rPr>
        <w:t>контракту</w:t>
      </w:r>
      <w:r w:rsidRPr="00966C55">
        <w:rPr>
          <w:rFonts w:ascii="Arial" w:hAnsi="Arial" w:cs="Arial"/>
          <w:sz w:val="18"/>
          <w:szCs w:val="18"/>
        </w:rPr>
        <w:t xml:space="preserve"> авансом путём перечисления денежных средств на расчёт</w:t>
      </w:r>
      <w:r>
        <w:rPr>
          <w:rFonts w:ascii="Arial" w:hAnsi="Arial" w:cs="Arial"/>
          <w:sz w:val="18"/>
          <w:szCs w:val="18"/>
        </w:rPr>
        <w:t xml:space="preserve">ный счёт </w:t>
      </w:r>
      <w:r w:rsidRPr="00966C55">
        <w:rPr>
          <w:rFonts w:ascii="Arial" w:hAnsi="Arial" w:cs="Arial"/>
          <w:sz w:val="18"/>
          <w:szCs w:val="18"/>
        </w:rPr>
        <w:t xml:space="preserve"> Энергоснабжающей организации.</w:t>
      </w:r>
    </w:p>
    <w:p w:rsidR="006C4738" w:rsidRDefault="006C4738" w:rsidP="0096653B">
      <w:pPr>
        <w:pStyle w:val="ConsNormal"/>
        <w:widowControl/>
        <w:tabs>
          <w:tab w:val="left" w:pos="1080"/>
        </w:tabs>
        <w:ind w:left="360" w:right="0" w:firstLine="0"/>
        <w:jc w:val="center"/>
        <w:rPr>
          <w:b/>
          <w:bCs/>
          <w:sz w:val="18"/>
          <w:szCs w:val="18"/>
        </w:rPr>
      </w:pPr>
      <w:r>
        <w:rPr>
          <w:b/>
          <w:bCs/>
          <w:sz w:val="18"/>
          <w:szCs w:val="18"/>
        </w:rPr>
        <w:t>5.</w:t>
      </w:r>
      <w:r w:rsidRPr="00024112">
        <w:rPr>
          <w:b/>
          <w:bCs/>
          <w:sz w:val="18"/>
          <w:szCs w:val="18"/>
        </w:rPr>
        <w:t>Ответственность Сторон</w:t>
      </w:r>
    </w:p>
    <w:p w:rsidR="003E5897" w:rsidRPr="00CE0052" w:rsidRDefault="003E5897" w:rsidP="003E5897">
      <w:pPr>
        <w:jc w:val="both"/>
        <w:rPr>
          <w:rFonts w:ascii="Arial" w:hAnsi="Arial" w:cs="Arial"/>
          <w:sz w:val="18"/>
          <w:szCs w:val="18"/>
        </w:rPr>
      </w:pPr>
      <w:r w:rsidRPr="00CE0052">
        <w:rPr>
          <w:rFonts w:ascii="Arial" w:hAnsi="Arial" w:cs="Arial"/>
          <w:sz w:val="20"/>
          <w:szCs w:val="20"/>
        </w:rPr>
        <w:t>5</w:t>
      </w:r>
      <w:r w:rsidRPr="00CE0052">
        <w:rPr>
          <w:rFonts w:ascii="Arial" w:hAnsi="Arial" w:cs="Arial"/>
          <w:sz w:val="18"/>
          <w:szCs w:val="18"/>
        </w:rPr>
        <w:t xml:space="preserve">.1.Границы раздела  принадлежности сетей и эксплуатационной ответственности Сторон в точках поставки (подачи) электрической энергии устанавливаются Актами разграничения балансовой принадлежности электросетей и эксплуатационной ответственности Сторон, подписанными уполномоченными лицами. </w:t>
      </w:r>
    </w:p>
    <w:p w:rsidR="003E5897" w:rsidRPr="00CE0052" w:rsidRDefault="003E5897" w:rsidP="003E5897">
      <w:pPr>
        <w:jc w:val="both"/>
        <w:rPr>
          <w:rFonts w:ascii="Arial" w:hAnsi="Arial" w:cs="Arial"/>
          <w:sz w:val="18"/>
          <w:szCs w:val="18"/>
        </w:rPr>
      </w:pPr>
      <w:r w:rsidRPr="00CE0052">
        <w:rPr>
          <w:rFonts w:ascii="Arial" w:hAnsi="Arial" w:cs="Arial"/>
          <w:sz w:val="18"/>
          <w:szCs w:val="18"/>
        </w:rPr>
        <w:t xml:space="preserve">  5.2. В случае самовольного присоединения Муниципальным заказчиком электрической мощности минуя расчетные приборы учета, он оплачивает количество потребленной электроэнергии, рассчитанное по присоединенной помимо приборов учета мощности, за весь период пользования со дня последней технической проверки электроустановок по тарифу, действующему на момент обнаружения этого факта.</w:t>
      </w:r>
    </w:p>
    <w:p w:rsidR="003E5897" w:rsidRPr="00CE0052" w:rsidRDefault="003E5897" w:rsidP="003E5897">
      <w:pPr>
        <w:jc w:val="both"/>
        <w:rPr>
          <w:rFonts w:ascii="Arial" w:hAnsi="Arial" w:cs="Arial"/>
          <w:sz w:val="18"/>
          <w:szCs w:val="18"/>
        </w:rPr>
      </w:pPr>
      <w:r w:rsidRPr="00CE0052">
        <w:rPr>
          <w:rFonts w:ascii="Arial" w:hAnsi="Arial" w:cs="Arial"/>
          <w:sz w:val="18"/>
          <w:szCs w:val="18"/>
        </w:rPr>
        <w:t xml:space="preserve">5.3. Указанная оплата электроэнергии не дает Муниципальному заказчику права на дальнейшее использование этой мощности без получения от Энергосберегающей организации соответствующего разрешения  с последующим изменением условий Муниципального контракта поставки электрической энергии.    </w:t>
      </w:r>
    </w:p>
    <w:p w:rsidR="003E5897" w:rsidRPr="00CE0052" w:rsidRDefault="003E5897" w:rsidP="003E5897">
      <w:pPr>
        <w:tabs>
          <w:tab w:val="left" w:pos="2127"/>
        </w:tabs>
        <w:jc w:val="both"/>
        <w:rPr>
          <w:rFonts w:ascii="Arial" w:hAnsi="Arial" w:cs="Arial"/>
          <w:sz w:val="18"/>
          <w:szCs w:val="18"/>
        </w:rPr>
      </w:pPr>
      <w:r w:rsidRPr="00CE0052">
        <w:rPr>
          <w:rFonts w:ascii="Arial" w:hAnsi="Arial" w:cs="Arial"/>
          <w:sz w:val="18"/>
          <w:szCs w:val="18"/>
        </w:rPr>
        <w:t xml:space="preserve"> 5.4. За качество оказанных услуг Энергосберегающая организация несет ответственность в соответствии с действующим законодательством Российской Федерации и условиями настоящего контракта.</w:t>
      </w:r>
    </w:p>
    <w:p w:rsidR="003E5897" w:rsidRPr="00CE0052" w:rsidRDefault="003E5897" w:rsidP="003E5897">
      <w:pPr>
        <w:autoSpaceDE w:val="0"/>
        <w:autoSpaceDN w:val="0"/>
        <w:adjustRightInd w:val="0"/>
        <w:jc w:val="both"/>
        <w:rPr>
          <w:rFonts w:ascii="Arial" w:eastAsia="Calibri" w:hAnsi="Arial" w:cs="Arial"/>
          <w:sz w:val="18"/>
          <w:szCs w:val="18"/>
        </w:rPr>
      </w:pPr>
      <w:r w:rsidRPr="00CE0052">
        <w:rPr>
          <w:rFonts w:ascii="Arial" w:hAnsi="Arial" w:cs="Arial"/>
          <w:sz w:val="18"/>
          <w:szCs w:val="18"/>
        </w:rPr>
        <w:t xml:space="preserve"> 5.5. </w:t>
      </w:r>
      <w:r w:rsidRPr="00CE0052">
        <w:rPr>
          <w:rFonts w:ascii="Arial" w:eastAsia="Calibri" w:hAnsi="Arial" w:cs="Arial"/>
          <w:sz w:val="18"/>
          <w:szCs w:val="18"/>
        </w:rPr>
        <w:t xml:space="preserve">В случае просрочки исполнения </w:t>
      </w:r>
      <w:r w:rsidRPr="00CE0052">
        <w:rPr>
          <w:rFonts w:ascii="Arial" w:hAnsi="Arial" w:cs="Arial"/>
          <w:sz w:val="18"/>
          <w:szCs w:val="18"/>
        </w:rPr>
        <w:t>Энергосберегающей организацией</w:t>
      </w:r>
      <w:r w:rsidRPr="00CE0052">
        <w:rPr>
          <w:rFonts w:ascii="Arial" w:eastAsia="Calibri" w:hAnsi="Arial" w:cs="Arial"/>
          <w:sz w:val="18"/>
          <w:szCs w:val="18"/>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Pr="00CE0052">
        <w:rPr>
          <w:rFonts w:ascii="Arial" w:hAnsi="Arial" w:cs="Arial"/>
          <w:sz w:val="18"/>
          <w:szCs w:val="18"/>
        </w:rPr>
        <w:t>Энергосберегающей организации</w:t>
      </w:r>
      <w:r w:rsidRPr="00CE0052">
        <w:rPr>
          <w:rFonts w:ascii="Arial" w:eastAsia="Calibri" w:hAnsi="Arial" w:cs="Arial"/>
          <w:sz w:val="18"/>
          <w:szCs w:val="18"/>
        </w:rPr>
        <w:t xml:space="preserve"> обязательств, предусмотренных контрактом, Заказчик направляет </w:t>
      </w:r>
      <w:r w:rsidRPr="00CE0052">
        <w:rPr>
          <w:rFonts w:ascii="Arial" w:hAnsi="Arial" w:cs="Arial"/>
          <w:sz w:val="18"/>
          <w:szCs w:val="18"/>
        </w:rPr>
        <w:t xml:space="preserve">Энергосберегающей организации </w:t>
      </w:r>
      <w:r w:rsidRPr="00CE0052">
        <w:rPr>
          <w:rFonts w:ascii="Arial" w:eastAsia="Calibri" w:hAnsi="Arial" w:cs="Arial"/>
          <w:sz w:val="18"/>
          <w:szCs w:val="18"/>
        </w:rPr>
        <w:t>требование об уплате неустоек (штрафов, пеней).</w:t>
      </w:r>
    </w:p>
    <w:p w:rsidR="003E5897" w:rsidRPr="00CE0052" w:rsidRDefault="003E5897" w:rsidP="003E5897">
      <w:pPr>
        <w:jc w:val="both"/>
        <w:rPr>
          <w:rFonts w:ascii="Arial" w:hAnsi="Arial" w:cs="Arial"/>
          <w:sz w:val="18"/>
          <w:szCs w:val="18"/>
        </w:rPr>
      </w:pPr>
      <w:r w:rsidRPr="00CE0052">
        <w:rPr>
          <w:rFonts w:ascii="Arial" w:hAnsi="Arial" w:cs="Arial"/>
          <w:sz w:val="18"/>
          <w:szCs w:val="18"/>
        </w:rPr>
        <w:t xml:space="preserve"> 5.6. За каждый факт неисполнения или ненадлежащего исполнения Энергосберегающей организацией обязательств, предусмотренных контрактом, за исключением просрочки исполнения обязательств (в том числе гарантийного обязательства), предусмотренных  п.5.11.контракта, взыскивается штраф в размере 10 % от цены контракта (этапа), определенном согласно постановлению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Энергосберегающей организацией обязательств, предусмотренных контрактом (за исключением просрочки исполнения обязательств заказчиком, Энергосберегающей организацией, и размера пени, начисляемой за каждый день просрочки исполнения Энергосберегающей организацией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 № 1042).</w:t>
      </w:r>
    </w:p>
    <w:p w:rsidR="003E5897" w:rsidRPr="00CE0052" w:rsidRDefault="003E5897" w:rsidP="003E5897">
      <w:pPr>
        <w:jc w:val="both"/>
        <w:rPr>
          <w:rFonts w:ascii="Arial" w:hAnsi="Arial" w:cs="Arial"/>
          <w:sz w:val="18"/>
          <w:szCs w:val="18"/>
        </w:rPr>
      </w:pPr>
      <w:r w:rsidRPr="00CE0052">
        <w:rPr>
          <w:rFonts w:ascii="Arial" w:hAnsi="Arial" w:cs="Arial"/>
          <w:sz w:val="18"/>
          <w:szCs w:val="18"/>
        </w:rPr>
        <w:t>5.7.Заказчик вправе произвести оплату по контракту за вычетом соответствующего размера неустойки (пени) и штрафа.</w:t>
      </w:r>
    </w:p>
    <w:p w:rsidR="003E5897" w:rsidRPr="00CE0052" w:rsidRDefault="003E5897" w:rsidP="003E5897">
      <w:pPr>
        <w:autoSpaceDE w:val="0"/>
        <w:autoSpaceDN w:val="0"/>
        <w:adjustRightInd w:val="0"/>
        <w:jc w:val="both"/>
        <w:rPr>
          <w:rFonts w:ascii="Arial" w:hAnsi="Arial" w:cs="Arial"/>
          <w:sz w:val="18"/>
          <w:szCs w:val="18"/>
        </w:rPr>
      </w:pPr>
      <w:r w:rsidRPr="00CE0052">
        <w:rPr>
          <w:rFonts w:ascii="Arial" w:hAnsi="Arial" w:cs="Arial"/>
          <w:sz w:val="18"/>
          <w:szCs w:val="18"/>
        </w:rPr>
        <w:t xml:space="preserve"> 5.8.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Энергосберегающая организация вправе потребовать уплаты неустоек (пеней).</w:t>
      </w:r>
    </w:p>
    <w:p w:rsidR="003E5897" w:rsidRPr="00CE0052" w:rsidRDefault="003E5897" w:rsidP="003E5897">
      <w:pPr>
        <w:autoSpaceDE w:val="0"/>
        <w:autoSpaceDN w:val="0"/>
        <w:adjustRightInd w:val="0"/>
        <w:jc w:val="both"/>
        <w:rPr>
          <w:rFonts w:ascii="Arial" w:hAnsi="Arial" w:cs="Arial"/>
          <w:sz w:val="18"/>
          <w:szCs w:val="18"/>
        </w:rPr>
      </w:pPr>
      <w:r w:rsidRPr="00CE0052">
        <w:rPr>
          <w:rFonts w:ascii="Arial" w:hAnsi="Arial" w:cs="Arial"/>
          <w:sz w:val="18"/>
          <w:szCs w:val="18"/>
        </w:rPr>
        <w:t>5.9.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E5897" w:rsidRDefault="003E5897" w:rsidP="003E5897">
      <w:pPr>
        <w:autoSpaceDE w:val="0"/>
        <w:autoSpaceDN w:val="0"/>
        <w:adjustRightInd w:val="0"/>
        <w:jc w:val="both"/>
        <w:rPr>
          <w:rFonts w:ascii="Arial" w:eastAsia="Calibri" w:hAnsi="Arial" w:cs="Arial"/>
          <w:bCs/>
          <w:sz w:val="18"/>
          <w:szCs w:val="18"/>
        </w:rPr>
      </w:pPr>
      <w:r w:rsidRPr="00CE0052">
        <w:rPr>
          <w:rFonts w:ascii="Arial" w:eastAsia="Calibri" w:hAnsi="Arial" w:cs="Arial"/>
          <w:sz w:val="18"/>
          <w:szCs w:val="18"/>
        </w:rPr>
        <w:t xml:space="preserve"> 5.10. За каждый факт неисполнения Заказчиком обязательств, предусмотренных Контрактом, за исключением просрочки исполнения обязательств, предусмотренных  п.5.8. Контракта, </w:t>
      </w:r>
      <w:r w:rsidRPr="00CE0052">
        <w:rPr>
          <w:rFonts w:ascii="Arial" w:hAnsi="Arial" w:cs="Arial"/>
          <w:sz w:val="18"/>
          <w:szCs w:val="18"/>
        </w:rPr>
        <w:t>Энергосберегающая организация</w:t>
      </w:r>
      <w:r w:rsidRPr="00CE0052">
        <w:rPr>
          <w:rFonts w:ascii="Arial" w:eastAsia="Calibri" w:hAnsi="Arial" w:cs="Arial"/>
          <w:sz w:val="18"/>
          <w:szCs w:val="18"/>
        </w:rPr>
        <w:t xml:space="preserve"> вправе взыскать с Заказчика штраф в виде фиксированной суммы в порядке установленном </w:t>
      </w:r>
      <w:r w:rsidRPr="00CE0052">
        <w:rPr>
          <w:rFonts w:ascii="Arial" w:eastAsia="Calibri" w:hAnsi="Arial" w:cs="Arial"/>
          <w:bCs/>
          <w:sz w:val="18"/>
          <w:szCs w:val="18"/>
        </w:rPr>
        <w:t>Постановлением Правительства РФ от 30 августа 2017г. №1042 в размере: 1 000,00 (Одна тысяча) рублей 00коп.</w:t>
      </w:r>
    </w:p>
    <w:p w:rsidR="003E5897" w:rsidRPr="00CE0052" w:rsidRDefault="003E5897" w:rsidP="003E5897">
      <w:pPr>
        <w:autoSpaceDE w:val="0"/>
        <w:autoSpaceDN w:val="0"/>
        <w:adjustRightInd w:val="0"/>
        <w:jc w:val="both"/>
        <w:rPr>
          <w:rFonts w:ascii="Arial" w:eastAsia="Calibri" w:hAnsi="Arial" w:cs="Arial"/>
          <w:bCs/>
          <w:sz w:val="18"/>
          <w:szCs w:val="18"/>
        </w:rPr>
      </w:pPr>
      <w:r w:rsidRPr="00CE0052">
        <w:rPr>
          <w:rFonts w:ascii="Arial" w:hAnsi="Arial" w:cs="Arial"/>
          <w:sz w:val="18"/>
          <w:szCs w:val="18"/>
        </w:rPr>
        <w:t xml:space="preserve"> 5.11. В случае просрочки исполнения Энергосберегающей организацией обязательства, предусмотренного контрактом, Энергосберегающая организация оплачивает Заказчику пеню.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r w:rsidRPr="00CE0052">
        <w:rPr>
          <w:rFonts w:ascii="Arial" w:eastAsia="Calibri" w:hAnsi="Arial" w:cs="Arial"/>
          <w:sz w:val="18"/>
          <w:szCs w:val="18"/>
        </w:rPr>
        <w:t xml:space="preserve"> в размере одной трехсотой действующей </w:t>
      </w:r>
      <w:r w:rsidRPr="00CE0052">
        <w:rPr>
          <w:rFonts w:ascii="Arial" w:eastAsia="Calibri" w:hAnsi="Arial" w:cs="Arial"/>
          <w:sz w:val="18"/>
          <w:szCs w:val="18"/>
        </w:rPr>
        <w:lastRenderedPageBreak/>
        <w:t xml:space="preserve">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CE0052">
        <w:rPr>
          <w:rFonts w:ascii="Arial" w:hAnsi="Arial" w:cs="Arial"/>
          <w:sz w:val="18"/>
          <w:szCs w:val="18"/>
        </w:rPr>
        <w:t>Энергосберегающей организацией.</w:t>
      </w:r>
    </w:p>
    <w:p w:rsidR="003E5897" w:rsidRPr="00256D8D" w:rsidRDefault="003E5897" w:rsidP="003E5897">
      <w:pPr>
        <w:jc w:val="both"/>
        <w:rPr>
          <w:rFonts w:ascii="Arial" w:hAnsi="Arial" w:cs="Arial"/>
          <w:sz w:val="18"/>
          <w:szCs w:val="18"/>
        </w:rPr>
      </w:pPr>
      <w:r w:rsidRPr="00256D8D">
        <w:rPr>
          <w:rFonts w:ascii="Arial" w:hAnsi="Arial" w:cs="Arial"/>
          <w:sz w:val="18"/>
          <w:szCs w:val="18"/>
        </w:rPr>
        <w:t>5.12. Ответственность Сторон в иных случаях определяется в соответствии с законодательством Российской Федерации.</w:t>
      </w:r>
    </w:p>
    <w:p w:rsidR="003E5897" w:rsidRPr="00256D8D" w:rsidRDefault="003E5897" w:rsidP="003E5897">
      <w:pPr>
        <w:shd w:val="clear" w:color="auto" w:fill="FFFFFF"/>
        <w:jc w:val="both"/>
        <w:rPr>
          <w:rFonts w:ascii="Arial" w:hAnsi="Arial" w:cs="Arial"/>
          <w:sz w:val="18"/>
          <w:szCs w:val="18"/>
        </w:rPr>
      </w:pPr>
      <w:r w:rsidRPr="00256D8D">
        <w:rPr>
          <w:rFonts w:ascii="Arial" w:hAnsi="Arial" w:cs="Arial"/>
          <w:sz w:val="18"/>
          <w:szCs w:val="18"/>
        </w:rPr>
        <w:t xml:space="preserve"> 5.13. Уплата штрафа, пени не освобождает Стороны от необходимости исполнения обязательств или устранения нарушений.</w:t>
      </w:r>
    </w:p>
    <w:p w:rsidR="003E5897" w:rsidRPr="00256D8D" w:rsidRDefault="003E5897" w:rsidP="003E5897">
      <w:pPr>
        <w:autoSpaceDE w:val="0"/>
        <w:autoSpaceDN w:val="0"/>
        <w:adjustRightInd w:val="0"/>
        <w:jc w:val="both"/>
        <w:rPr>
          <w:rFonts w:ascii="Arial" w:eastAsia="Calibri" w:hAnsi="Arial" w:cs="Arial"/>
          <w:sz w:val="18"/>
          <w:szCs w:val="18"/>
        </w:rPr>
      </w:pPr>
      <w:r w:rsidRPr="00256D8D">
        <w:rPr>
          <w:rFonts w:ascii="Arial" w:eastAsia="Calibri" w:hAnsi="Arial" w:cs="Arial"/>
          <w:sz w:val="18"/>
          <w:szCs w:val="18"/>
        </w:rPr>
        <w:t xml:space="preserve"> 5.14.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E5897" w:rsidRPr="00256D8D" w:rsidRDefault="003E5897" w:rsidP="003E5897">
      <w:pPr>
        <w:jc w:val="both"/>
        <w:rPr>
          <w:rFonts w:ascii="Arial" w:hAnsi="Arial" w:cs="Arial"/>
          <w:sz w:val="18"/>
          <w:szCs w:val="18"/>
        </w:rPr>
      </w:pPr>
      <w:r w:rsidRPr="00256D8D">
        <w:rPr>
          <w:rFonts w:ascii="Arial" w:hAnsi="Arial" w:cs="Arial"/>
          <w:sz w:val="18"/>
          <w:szCs w:val="18"/>
        </w:rPr>
        <w:t xml:space="preserve"> 5.15. Общая сумма начисленной неустойки (штрафов, пени) за неисполнение или ненадлежащее исполнение Энергосберегающей организацией  обязательств, предусмотренных контрактом, не может превышать цену контракта.</w:t>
      </w:r>
    </w:p>
    <w:p w:rsidR="003E5897" w:rsidRPr="00256D8D" w:rsidRDefault="003E5897" w:rsidP="003E5897">
      <w:pPr>
        <w:jc w:val="both"/>
        <w:rPr>
          <w:rFonts w:ascii="Arial" w:hAnsi="Arial" w:cs="Arial"/>
          <w:bCs/>
          <w:sz w:val="18"/>
          <w:szCs w:val="18"/>
        </w:rPr>
      </w:pPr>
      <w:r w:rsidRPr="00256D8D">
        <w:rPr>
          <w:rFonts w:ascii="Arial" w:hAnsi="Arial" w:cs="Arial"/>
          <w:sz w:val="18"/>
          <w:szCs w:val="18"/>
        </w:rPr>
        <w:t xml:space="preserve"> 5.16.В случаях неплановых отключений электроэнергии не по вине Энергоснабжающей организации, стихийных бедствий, аварий на электросетях Энергоснабжающей организации, ответственность за сохранность имущества Муниципального заказчикаЭнергоснабжающая организация</w:t>
      </w:r>
      <w:r w:rsidRPr="00256D8D">
        <w:rPr>
          <w:rFonts w:ascii="Arial" w:hAnsi="Arial" w:cs="Arial"/>
          <w:bCs/>
          <w:sz w:val="18"/>
          <w:szCs w:val="18"/>
        </w:rPr>
        <w:t xml:space="preserve"> не несёт.</w:t>
      </w:r>
    </w:p>
    <w:p w:rsidR="003E5897" w:rsidRDefault="003E5897" w:rsidP="003E5897">
      <w:pPr>
        <w:jc w:val="both"/>
        <w:rPr>
          <w:rFonts w:ascii="Arial" w:hAnsi="Arial" w:cs="Arial"/>
          <w:sz w:val="18"/>
          <w:szCs w:val="18"/>
        </w:rPr>
      </w:pPr>
      <w:r w:rsidRPr="00256D8D">
        <w:rPr>
          <w:rFonts w:ascii="Arial" w:hAnsi="Arial" w:cs="Arial"/>
          <w:sz w:val="18"/>
          <w:szCs w:val="18"/>
        </w:rPr>
        <w:t xml:space="preserve">5.17. Уплата штрафных санкций, установленных настоящим Муниципальным контрактом, не освобождает Стороны от выполнения лежащих на них обязательств и устранения нарушений. </w:t>
      </w:r>
    </w:p>
    <w:p w:rsidR="003E5897" w:rsidRDefault="003E5897" w:rsidP="003E5897">
      <w:pPr>
        <w:jc w:val="both"/>
        <w:rPr>
          <w:rFonts w:ascii="Arial" w:hAnsi="Arial" w:cs="Arial"/>
          <w:sz w:val="18"/>
          <w:szCs w:val="18"/>
        </w:rPr>
      </w:pPr>
      <w:r>
        <w:rPr>
          <w:rFonts w:ascii="Arial" w:hAnsi="Arial" w:cs="Arial"/>
          <w:sz w:val="18"/>
          <w:szCs w:val="18"/>
        </w:rPr>
        <w:t xml:space="preserve"> </w:t>
      </w:r>
      <w:r w:rsidRPr="00256D8D">
        <w:rPr>
          <w:rFonts w:ascii="Arial" w:hAnsi="Arial" w:cs="Arial"/>
          <w:sz w:val="18"/>
          <w:szCs w:val="18"/>
        </w:rPr>
        <w:t>5.18. В случае неоднократного нарушения Муниципальным заказчиком сроков оплаты (неоднократным нарушением сроков оплаты электроэнергии считается невнесение платы за 2 месяца) счета на оплату электроэнергии в соответствии с п.п.2,7,9,15,16 «Правил  полного и (или) частичного ограничения режима потребления</w:t>
      </w:r>
      <w:r w:rsidRPr="00256D8D">
        <w:rPr>
          <w:rFonts w:ascii="Arial" w:hAnsi="Arial" w:cs="Arial"/>
          <w:bCs/>
          <w:sz w:val="18"/>
          <w:szCs w:val="18"/>
        </w:rPr>
        <w:t xml:space="preserve"> электрической энергии», утвержденных Постановлением Правительства РФ от 04.05.2012г. №442, Энергоснабжающая организация имеет право:</w:t>
      </w:r>
    </w:p>
    <w:p w:rsidR="003E5897" w:rsidRPr="00256D8D" w:rsidRDefault="003E5897" w:rsidP="003E5897">
      <w:pPr>
        <w:jc w:val="both"/>
        <w:rPr>
          <w:rFonts w:ascii="Arial" w:hAnsi="Arial" w:cs="Arial"/>
          <w:sz w:val="18"/>
          <w:szCs w:val="18"/>
        </w:rPr>
      </w:pPr>
      <w:r w:rsidRPr="00256D8D">
        <w:rPr>
          <w:rFonts w:ascii="Arial" w:hAnsi="Arial" w:cs="Arial"/>
          <w:bCs/>
          <w:sz w:val="18"/>
          <w:szCs w:val="18"/>
        </w:rPr>
        <w:t xml:space="preserve">Письменно уведомить Муниципального заказчика об ограничении режима потребления электроэнергии с указанием размера задолженности (иных неисполненных обязательств), а также даты предполагаемого введения ограничения режима потребления, которая не может наступить до истечения 10 рабочих дней с даты получения уведомления. Уведомление подписывается Энергоснабжающей организацией и вручается </w:t>
      </w:r>
      <w:r w:rsidRPr="00256D8D">
        <w:rPr>
          <w:rFonts w:ascii="Arial" w:hAnsi="Arial" w:cs="Arial"/>
          <w:sz w:val="18"/>
          <w:szCs w:val="18"/>
        </w:rPr>
        <w:t>Муниципальному заказчику</w:t>
      </w:r>
      <w:r w:rsidRPr="00256D8D">
        <w:rPr>
          <w:rFonts w:ascii="Arial" w:hAnsi="Arial" w:cs="Arial"/>
          <w:bCs/>
          <w:sz w:val="18"/>
          <w:szCs w:val="18"/>
        </w:rPr>
        <w:t xml:space="preserve"> под расписку о вручении либо направляется заказным почтовым отправлением с уведомлением о вручении. </w:t>
      </w:r>
    </w:p>
    <w:p w:rsidR="006C4738" w:rsidRPr="003E5897" w:rsidRDefault="003E5897" w:rsidP="003E5897">
      <w:pPr>
        <w:jc w:val="both"/>
        <w:rPr>
          <w:rFonts w:ascii="Arial" w:hAnsi="Arial" w:cs="Arial"/>
          <w:bCs/>
          <w:sz w:val="18"/>
          <w:szCs w:val="18"/>
        </w:rPr>
      </w:pPr>
      <w:r w:rsidRPr="00256D8D">
        <w:rPr>
          <w:rFonts w:ascii="Arial" w:hAnsi="Arial" w:cs="Arial"/>
          <w:bCs/>
          <w:sz w:val="18"/>
          <w:szCs w:val="18"/>
        </w:rPr>
        <w:t>Ввести полное ограничение режима потребления электроэнергии в случае непогашения (неоплаты) Муниципальным заказчиком накопленной задолженности в полном объеме, включая предусмотренные Муниципальным контрактом пени, или в случае невыполнения иного требования, содержащегося в уведомлении о введении частичного ограничения режима потребления, через 3 рабочих дня с даты введения частичного ограничения режима потребления.</w:t>
      </w:r>
    </w:p>
    <w:p w:rsidR="006C4738" w:rsidRPr="00024112" w:rsidRDefault="006C4738" w:rsidP="00D222A2">
      <w:pPr>
        <w:numPr>
          <w:ilvl w:val="0"/>
          <w:numId w:val="11"/>
        </w:numPr>
        <w:jc w:val="center"/>
        <w:rPr>
          <w:rFonts w:ascii="Arial" w:hAnsi="Arial" w:cs="Arial"/>
          <w:b/>
          <w:bCs/>
          <w:sz w:val="18"/>
          <w:szCs w:val="18"/>
        </w:rPr>
      </w:pPr>
      <w:r w:rsidRPr="00024112">
        <w:rPr>
          <w:rFonts w:ascii="Arial" w:hAnsi="Arial" w:cs="Arial"/>
          <w:b/>
          <w:bCs/>
          <w:sz w:val="18"/>
          <w:szCs w:val="18"/>
        </w:rPr>
        <w:t>Порядок расторжения Контракта</w:t>
      </w:r>
    </w:p>
    <w:p w:rsidR="006C4738" w:rsidRPr="00024112" w:rsidRDefault="006C4738" w:rsidP="00ED36A3">
      <w:pPr>
        <w:pStyle w:val="ConsNormal"/>
        <w:numPr>
          <w:ilvl w:val="1"/>
          <w:numId w:val="11"/>
        </w:numPr>
        <w:ind w:right="0"/>
        <w:jc w:val="both"/>
        <w:rPr>
          <w:bCs/>
          <w:sz w:val="18"/>
          <w:szCs w:val="18"/>
        </w:rPr>
      </w:pPr>
      <w:r w:rsidRPr="00024112">
        <w:rPr>
          <w:bCs/>
          <w:sz w:val="18"/>
          <w:szCs w:val="18"/>
        </w:rPr>
        <w:t>Настоящий Контракт может быть расторгнут:</w:t>
      </w:r>
    </w:p>
    <w:p w:rsidR="006C4738" w:rsidRPr="00024112" w:rsidRDefault="006C4738" w:rsidP="00FB3A8D">
      <w:pPr>
        <w:autoSpaceDE w:val="0"/>
        <w:autoSpaceDN w:val="0"/>
        <w:adjustRightInd w:val="0"/>
        <w:ind w:left="284" w:hanging="284"/>
        <w:jc w:val="both"/>
        <w:outlineLvl w:val="0"/>
        <w:rPr>
          <w:rFonts w:ascii="Arial" w:hAnsi="Arial" w:cs="Arial"/>
          <w:bCs/>
          <w:sz w:val="18"/>
          <w:szCs w:val="18"/>
        </w:rPr>
      </w:pPr>
      <w:r w:rsidRPr="00024112">
        <w:rPr>
          <w:rFonts w:ascii="Arial" w:hAnsi="Arial" w:cs="Arial"/>
          <w:bCs/>
          <w:sz w:val="18"/>
          <w:szCs w:val="18"/>
        </w:rPr>
        <w:t>- в судебном порядке;</w:t>
      </w:r>
    </w:p>
    <w:p w:rsidR="006C4738" w:rsidRPr="00024112" w:rsidRDefault="006C4738" w:rsidP="00FB3A8D">
      <w:pPr>
        <w:autoSpaceDE w:val="0"/>
        <w:autoSpaceDN w:val="0"/>
        <w:adjustRightInd w:val="0"/>
        <w:ind w:left="284" w:hanging="284"/>
        <w:jc w:val="both"/>
        <w:outlineLvl w:val="0"/>
        <w:rPr>
          <w:rFonts w:ascii="Arial" w:hAnsi="Arial" w:cs="Arial"/>
          <w:bCs/>
          <w:sz w:val="18"/>
          <w:szCs w:val="18"/>
        </w:rPr>
      </w:pPr>
      <w:r w:rsidRPr="00024112">
        <w:rPr>
          <w:rFonts w:ascii="Arial" w:hAnsi="Arial" w:cs="Arial"/>
          <w:bCs/>
          <w:sz w:val="18"/>
          <w:szCs w:val="18"/>
        </w:rPr>
        <w:t>- по соглашению Сторон.</w:t>
      </w:r>
    </w:p>
    <w:p w:rsidR="006C4738" w:rsidRPr="00024112" w:rsidRDefault="006C4738" w:rsidP="00851DB4">
      <w:pPr>
        <w:pStyle w:val="ConsNormal"/>
        <w:numPr>
          <w:ilvl w:val="1"/>
          <w:numId w:val="11"/>
        </w:numPr>
        <w:ind w:left="0" w:right="0" w:firstLine="0"/>
        <w:jc w:val="both"/>
        <w:rPr>
          <w:bCs/>
          <w:sz w:val="18"/>
          <w:szCs w:val="18"/>
        </w:rPr>
      </w:pPr>
      <w:r w:rsidRPr="00024112">
        <w:rPr>
          <w:sz w:val="18"/>
          <w:szCs w:val="18"/>
        </w:rPr>
        <w:t xml:space="preserve"> Муниципальный заказчик вправе обратиться в суд в установленном порядке с требованием о расторжении настоящего Контракта в следующих случаях:</w:t>
      </w:r>
    </w:p>
    <w:p w:rsidR="006C4738" w:rsidRPr="00024112" w:rsidRDefault="006C4738" w:rsidP="00851DB4">
      <w:pPr>
        <w:pStyle w:val="ConsNormal"/>
        <w:numPr>
          <w:ilvl w:val="2"/>
          <w:numId w:val="11"/>
        </w:numPr>
        <w:tabs>
          <w:tab w:val="left" w:pos="567"/>
        </w:tabs>
        <w:ind w:left="284" w:right="0" w:hanging="284"/>
        <w:jc w:val="both"/>
        <w:rPr>
          <w:bCs/>
          <w:sz w:val="18"/>
          <w:szCs w:val="18"/>
        </w:rPr>
      </w:pPr>
      <w:r w:rsidRPr="00024112">
        <w:rPr>
          <w:bCs/>
          <w:sz w:val="18"/>
          <w:szCs w:val="18"/>
        </w:rPr>
        <w:t xml:space="preserve">При существенном нарушении условий Контракта </w:t>
      </w:r>
      <w:r w:rsidRPr="00024112">
        <w:rPr>
          <w:sz w:val="18"/>
          <w:szCs w:val="18"/>
        </w:rPr>
        <w:t>Энергоснабжающей организацией.</w:t>
      </w:r>
    </w:p>
    <w:p w:rsidR="006C4738" w:rsidRPr="00024112" w:rsidRDefault="006C4738" w:rsidP="00851DB4">
      <w:pPr>
        <w:pStyle w:val="ConsNormal"/>
        <w:numPr>
          <w:ilvl w:val="2"/>
          <w:numId w:val="11"/>
        </w:numPr>
        <w:ind w:left="284" w:right="0" w:hanging="284"/>
        <w:jc w:val="both"/>
        <w:rPr>
          <w:bCs/>
          <w:sz w:val="18"/>
          <w:szCs w:val="18"/>
        </w:rPr>
      </w:pPr>
      <w:r w:rsidRPr="00024112">
        <w:rPr>
          <w:sz w:val="18"/>
          <w:szCs w:val="18"/>
        </w:rPr>
        <w:t>В случае нарушения срока поставки электроэнергии более чем на 5 (пять) календарных дней.</w:t>
      </w:r>
    </w:p>
    <w:p w:rsidR="006C4738" w:rsidRPr="00024112" w:rsidRDefault="006C4738" w:rsidP="00851DB4">
      <w:pPr>
        <w:pStyle w:val="ConsNormal"/>
        <w:numPr>
          <w:ilvl w:val="2"/>
          <w:numId w:val="11"/>
        </w:numPr>
        <w:tabs>
          <w:tab w:val="left" w:pos="567"/>
        </w:tabs>
        <w:ind w:left="284" w:right="0" w:hanging="284"/>
        <w:jc w:val="both"/>
        <w:rPr>
          <w:bCs/>
          <w:sz w:val="18"/>
          <w:szCs w:val="18"/>
        </w:rPr>
      </w:pPr>
      <w:r w:rsidRPr="00024112">
        <w:rPr>
          <w:bCs/>
          <w:sz w:val="18"/>
          <w:szCs w:val="18"/>
        </w:rPr>
        <w:t xml:space="preserve">В случае наличия 2 (двух) претензий по качеству </w:t>
      </w:r>
      <w:r w:rsidRPr="00024112">
        <w:rPr>
          <w:sz w:val="18"/>
          <w:szCs w:val="18"/>
        </w:rPr>
        <w:t>электроэнергии</w:t>
      </w:r>
      <w:r w:rsidRPr="00024112">
        <w:rPr>
          <w:bCs/>
          <w:sz w:val="18"/>
          <w:szCs w:val="18"/>
        </w:rPr>
        <w:t>.</w:t>
      </w:r>
    </w:p>
    <w:p w:rsidR="006C4738" w:rsidRPr="00024112" w:rsidRDefault="006C4738" w:rsidP="00851DB4">
      <w:pPr>
        <w:pStyle w:val="ConsNormal"/>
        <w:numPr>
          <w:ilvl w:val="2"/>
          <w:numId w:val="11"/>
        </w:numPr>
        <w:ind w:left="0" w:right="0" w:firstLine="0"/>
        <w:jc w:val="both"/>
        <w:rPr>
          <w:bCs/>
          <w:sz w:val="18"/>
          <w:szCs w:val="18"/>
        </w:rPr>
      </w:pPr>
      <w:r w:rsidRPr="00024112">
        <w:rPr>
          <w:sz w:val="18"/>
          <w:szCs w:val="18"/>
        </w:rPr>
        <w:t>В случае установления недостоверности сведений, содержащихся в документах, представленных Энергоснабжающей организацией на этапе размещения заказа, по результатам которого был заключен настоящий Контракт.</w:t>
      </w:r>
    </w:p>
    <w:p w:rsidR="006C4738" w:rsidRPr="00024112" w:rsidRDefault="006C4738" w:rsidP="00851DB4">
      <w:pPr>
        <w:pStyle w:val="ConsNormal"/>
        <w:numPr>
          <w:ilvl w:val="2"/>
          <w:numId w:val="11"/>
        </w:numPr>
        <w:ind w:left="0" w:right="0" w:firstLine="0"/>
        <w:jc w:val="both"/>
        <w:rPr>
          <w:bCs/>
          <w:sz w:val="18"/>
          <w:szCs w:val="18"/>
        </w:rPr>
      </w:pPr>
      <w:r w:rsidRPr="00024112">
        <w:rPr>
          <w:sz w:val="18"/>
          <w:szCs w:val="18"/>
        </w:rPr>
        <w:t>В случае проведения процедуры ликвидации Энергоснабжающей организацией - юридического лица или наличия решения арбитражного суда о признании Энергоснабжающей организацией банкротом и об открытии конкурсного производства.</w:t>
      </w:r>
    </w:p>
    <w:p w:rsidR="006C4738" w:rsidRPr="00024112" w:rsidRDefault="006C4738" w:rsidP="00851DB4">
      <w:pPr>
        <w:pStyle w:val="ConsNormal"/>
        <w:numPr>
          <w:ilvl w:val="2"/>
          <w:numId w:val="11"/>
        </w:numPr>
        <w:ind w:left="0" w:right="0" w:firstLine="0"/>
        <w:jc w:val="both"/>
        <w:rPr>
          <w:bCs/>
          <w:sz w:val="18"/>
          <w:szCs w:val="18"/>
        </w:rPr>
      </w:pPr>
      <w:r w:rsidRPr="00024112">
        <w:rPr>
          <w:sz w:val="18"/>
          <w:szCs w:val="18"/>
        </w:rPr>
        <w:t>В случае установления факта приостановления деятельности Энергоснабжающей организации в порядке, предусмотренном Кодексом Российской Федерации об административных правонарушениях.</w:t>
      </w:r>
    </w:p>
    <w:p w:rsidR="006C4738" w:rsidRPr="00024112" w:rsidRDefault="006C4738" w:rsidP="00851DB4">
      <w:pPr>
        <w:pStyle w:val="ConsNormal"/>
        <w:numPr>
          <w:ilvl w:val="2"/>
          <w:numId w:val="11"/>
        </w:numPr>
        <w:ind w:left="0" w:right="0" w:firstLine="0"/>
        <w:jc w:val="both"/>
        <w:rPr>
          <w:bCs/>
          <w:sz w:val="18"/>
          <w:szCs w:val="18"/>
        </w:rPr>
      </w:pPr>
      <w:r w:rsidRPr="00024112">
        <w:rPr>
          <w:sz w:val="18"/>
          <w:szCs w:val="18"/>
        </w:rPr>
        <w:t>Если у Энергоснабжающей организации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Энергоснабжающей организации по данным бухгалтерской отчетности за последний завершенный отчетный период, при условии, что Энергоснабжающая организация не обжалует наличие указанной задолженности в соответствии с законодательством Российской Федерации.</w:t>
      </w:r>
    </w:p>
    <w:p w:rsidR="006C4738" w:rsidRPr="00024112" w:rsidRDefault="006C4738" w:rsidP="00851DB4">
      <w:pPr>
        <w:pStyle w:val="ConsNormal"/>
        <w:numPr>
          <w:ilvl w:val="1"/>
          <w:numId w:val="11"/>
        </w:numPr>
        <w:ind w:left="0" w:right="0" w:firstLine="0"/>
        <w:jc w:val="both"/>
        <w:rPr>
          <w:bCs/>
          <w:sz w:val="18"/>
          <w:szCs w:val="18"/>
        </w:rPr>
      </w:pPr>
      <w:r w:rsidRPr="00024112">
        <w:rPr>
          <w:sz w:val="18"/>
          <w:szCs w:val="18"/>
        </w:rPr>
        <w:t>Энергоснабжающая организация вправе обратиться в суд в установленном порядке с требованием о расторжении настоящего Контракта в следующих случаях:</w:t>
      </w:r>
    </w:p>
    <w:p w:rsidR="006C4738" w:rsidRPr="00024112" w:rsidRDefault="006C4738" w:rsidP="00064BBB">
      <w:pPr>
        <w:pStyle w:val="ConsNormal"/>
        <w:numPr>
          <w:ilvl w:val="2"/>
          <w:numId w:val="11"/>
        </w:numPr>
        <w:tabs>
          <w:tab w:val="clear" w:pos="720"/>
          <w:tab w:val="num" w:pos="0"/>
        </w:tabs>
        <w:ind w:left="0" w:right="0" w:firstLine="0"/>
        <w:jc w:val="both"/>
        <w:rPr>
          <w:bCs/>
          <w:sz w:val="18"/>
          <w:szCs w:val="18"/>
        </w:rPr>
      </w:pPr>
      <w:r w:rsidRPr="00024112">
        <w:rPr>
          <w:sz w:val="18"/>
          <w:szCs w:val="18"/>
        </w:rPr>
        <w:t xml:space="preserve"> При возникновении ситуации технической невозможности подачи электроэнергии.</w:t>
      </w:r>
    </w:p>
    <w:p w:rsidR="006C4738" w:rsidRPr="00024112" w:rsidRDefault="006C4738" w:rsidP="00851DB4">
      <w:pPr>
        <w:pStyle w:val="ConsNormal"/>
        <w:numPr>
          <w:ilvl w:val="2"/>
          <w:numId w:val="11"/>
        </w:numPr>
        <w:ind w:left="0" w:right="-37" w:firstLine="0"/>
        <w:jc w:val="both"/>
        <w:rPr>
          <w:sz w:val="18"/>
          <w:szCs w:val="18"/>
        </w:rPr>
      </w:pPr>
      <w:r w:rsidRPr="00024112">
        <w:rPr>
          <w:sz w:val="18"/>
          <w:szCs w:val="18"/>
        </w:rPr>
        <w:t>Если Муниципальный заказчик неоднократно по истечении установленного Контрактом срока платежа не оплачивает выставленные к оплате счета за поданную электроэнергию по настоящему Контракту.</w:t>
      </w:r>
    </w:p>
    <w:p w:rsidR="006C4738" w:rsidRPr="00024112" w:rsidRDefault="006C4738" w:rsidP="00C13F8E">
      <w:pPr>
        <w:pStyle w:val="ConsNormal"/>
        <w:numPr>
          <w:ilvl w:val="2"/>
          <w:numId w:val="11"/>
        </w:numPr>
        <w:tabs>
          <w:tab w:val="clear" w:pos="720"/>
          <w:tab w:val="num" w:pos="0"/>
        </w:tabs>
        <w:ind w:left="0" w:right="-37" w:firstLine="0"/>
        <w:jc w:val="both"/>
        <w:rPr>
          <w:sz w:val="18"/>
          <w:szCs w:val="18"/>
        </w:rPr>
      </w:pPr>
      <w:r w:rsidRPr="00024112">
        <w:rPr>
          <w:sz w:val="18"/>
          <w:szCs w:val="18"/>
        </w:rPr>
        <w:t>Если  Муниципальный заказчик нарушает действующие правила пользования электрической энергией.</w:t>
      </w:r>
    </w:p>
    <w:p w:rsidR="006C4738" w:rsidRPr="00024112" w:rsidRDefault="006C4738" w:rsidP="00064BBB">
      <w:pPr>
        <w:pStyle w:val="aa"/>
        <w:numPr>
          <w:ilvl w:val="2"/>
          <w:numId w:val="11"/>
        </w:numPr>
        <w:tabs>
          <w:tab w:val="clear" w:pos="720"/>
          <w:tab w:val="num" w:pos="0"/>
        </w:tabs>
        <w:ind w:left="0" w:right="-37" w:firstLine="0"/>
        <w:jc w:val="both"/>
        <w:rPr>
          <w:rFonts w:ascii="Arial" w:hAnsi="Arial" w:cs="Arial"/>
          <w:sz w:val="18"/>
          <w:szCs w:val="18"/>
        </w:rPr>
      </w:pPr>
      <w:r w:rsidRPr="00024112">
        <w:rPr>
          <w:rFonts w:ascii="Arial" w:hAnsi="Arial" w:cs="Arial"/>
          <w:sz w:val="18"/>
          <w:szCs w:val="18"/>
        </w:rPr>
        <w:t xml:space="preserve">В случаях возникновения аварийной ситуации по вине </w:t>
      </w:r>
      <w:r w:rsidRPr="00024112">
        <w:rPr>
          <w:rFonts w:ascii="Arial" w:hAnsi="Arial" w:cs="Arial"/>
          <w:b/>
          <w:sz w:val="18"/>
          <w:szCs w:val="18"/>
        </w:rPr>
        <w:t xml:space="preserve"> </w:t>
      </w:r>
      <w:r w:rsidRPr="00024112">
        <w:rPr>
          <w:rFonts w:ascii="Arial" w:hAnsi="Arial" w:cs="Arial"/>
          <w:sz w:val="18"/>
          <w:szCs w:val="18"/>
        </w:rPr>
        <w:t>Муниципального заказчика.</w:t>
      </w:r>
    </w:p>
    <w:p w:rsidR="006C4738" w:rsidRPr="00024112" w:rsidRDefault="006C4738" w:rsidP="00851DB4">
      <w:pPr>
        <w:pStyle w:val="ConsNormal"/>
        <w:numPr>
          <w:ilvl w:val="1"/>
          <w:numId w:val="11"/>
        </w:numPr>
        <w:ind w:left="0" w:right="0" w:firstLine="0"/>
        <w:jc w:val="both"/>
        <w:rPr>
          <w:bCs/>
          <w:sz w:val="18"/>
          <w:szCs w:val="18"/>
        </w:rPr>
      </w:pPr>
      <w:r w:rsidRPr="00024112">
        <w:rPr>
          <w:sz w:val="18"/>
          <w:szCs w:val="18"/>
        </w:rPr>
        <w:t xml:space="preserve"> Энергоснабжающая организация </w:t>
      </w:r>
      <w:r w:rsidRPr="00024112">
        <w:rPr>
          <w:bCs/>
          <w:sz w:val="18"/>
          <w:szCs w:val="18"/>
        </w:rPr>
        <w:t xml:space="preserve">обязана возвратить </w:t>
      </w:r>
      <w:r w:rsidRPr="00024112">
        <w:rPr>
          <w:sz w:val="18"/>
          <w:szCs w:val="18"/>
        </w:rPr>
        <w:t xml:space="preserve">Муниципальному заказчику </w:t>
      </w:r>
      <w:r w:rsidRPr="00024112">
        <w:rPr>
          <w:bCs/>
          <w:sz w:val="18"/>
          <w:szCs w:val="18"/>
        </w:rPr>
        <w:t>на указанный им банковский счёт аванс, выданный в соответствии с настоящим Контрактом, в течение 5 (пяти) рабочих дней с момента расторжения настоящего Контракта</w:t>
      </w:r>
      <w:r w:rsidRPr="00024112">
        <w:rPr>
          <w:sz w:val="18"/>
          <w:szCs w:val="18"/>
        </w:rPr>
        <w:t>. Момент расторжения настоящего Контракта определяется в порядке, установленном действующим гражданским законодательством Российской Федерации.</w:t>
      </w:r>
    </w:p>
    <w:p w:rsidR="006C4738" w:rsidRPr="00024112" w:rsidRDefault="006C4738" w:rsidP="00293588">
      <w:pPr>
        <w:pStyle w:val="ConsNormal"/>
        <w:numPr>
          <w:ilvl w:val="1"/>
          <w:numId w:val="11"/>
        </w:numPr>
        <w:ind w:left="0" w:right="0" w:firstLine="0"/>
        <w:jc w:val="both"/>
        <w:rPr>
          <w:bCs/>
          <w:sz w:val="18"/>
          <w:szCs w:val="18"/>
        </w:rPr>
      </w:pPr>
      <w:r w:rsidRPr="00024112">
        <w:rPr>
          <w:sz w:val="18"/>
          <w:szCs w:val="18"/>
        </w:rPr>
        <w:t>Сторона, которой направлено предложение о расторжении настоящего Контракта по соглашению Сторон, должна дать письменный ответ по существу в срок не позднее 10 (десяти) календарных дней с даты его получения.</w:t>
      </w:r>
    </w:p>
    <w:p w:rsidR="006C4738" w:rsidRPr="003E5897" w:rsidRDefault="006C4738" w:rsidP="003A0645">
      <w:pPr>
        <w:pStyle w:val="ConsNormal"/>
        <w:numPr>
          <w:ilvl w:val="1"/>
          <w:numId w:val="11"/>
        </w:numPr>
        <w:tabs>
          <w:tab w:val="left" w:pos="426"/>
        </w:tabs>
        <w:ind w:left="0" w:right="0" w:firstLine="0"/>
        <w:jc w:val="both"/>
        <w:rPr>
          <w:bCs/>
          <w:sz w:val="18"/>
          <w:szCs w:val="18"/>
        </w:rPr>
      </w:pPr>
      <w:r w:rsidRPr="00024112">
        <w:rPr>
          <w:sz w:val="18"/>
          <w:szCs w:val="18"/>
        </w:rPr>
        <w:t>Расторжение Контракта по соглашению Сторон производится Сторонами путём подписания соответствующего соглашения о расторжении.</w:t>
      </w:r>
    </w:p>
    <w:p w:rsidR="006C4738" w:rsidRPr="00024112" w:rsidRDefault="006C4738" w:rsidP="001C3598">
      <w:pPr>
        <w:pStyle w:val="ConsNormal"/>
        <w:numPr>
          <w:ilvl w:val="0"/>
          <w:numId w:val="11"/>
        </w:numPr>
        <w:tabs>
          <w:tab w:val="left" w:pos="1080"/>
        </w:tabs>
        <w:ind w:right="0"/>
        <w:jc w:val="center"/>
        <w:rPr>
          <w:b/>
          <w:bCs/>
          <w:sz w:val="18"/>
          <w:szCs w:val="18"/>
        </w:rPr>
      </w:pPr>
      <w:r w:rsidRPr="00024112">
        <w:rPr>
          <w:b/>
          <w:bCs/>
          <w:sz w:val="18"/>
          <w:szCs w:val="18"/>
        </w:rPr>
        <w:t>Порядок урегулирования споров</w:t>
      </w:r>
    </w:p>
    <w:p w:rsidR="006C4738" w:rsidRPr="00024112" w:rsidRDefault="006C4738" w:rsidP="00F1392E">
      <w:pPr>
        <w:numPr>
          <w:ilvl w:val="1"/>
          <w:numId w:val="11"/>
        </w:numPr>
        <w:tabs>
          <w:tab w:val="clear" w:pos="360"/>
          <w:tab w:val="num" w:pos="0"/>
        </w:tabs>
        <w:autoSpaceDE w:val="0"/>
        <w:autoSpaceDN w:val="0"/>
        <w:adjustRightInd w:val="0"/>
        <w:ind w:left="0" w:firstLine="0"/>
        <w:jc w:val="both"/>
        <w:outlineLvl w:val="0"/>
        <w:rPr>
          <w:rFonts w:ascii="Arial" w:hAnsi="Arial" w:cs="Arial"/>
          <w:bCs/>
          <w:sz w:val="18"/>
          <w:szCs w:val="18"/>
        </w:rPr>
      </w:pPr>
      <w:r w:rsidRPr="00024112">
        <w:rPr>
          <w:rFonts w:ascii="Arial" w:hAnsi="Arial" w:cs="Arial"/>
          <w:bCs/>
          <w:sz w:val="18"/>
          <w:szCs w:val="18"/>
        </w:rPr>
        <w:lastRenderedPageBreak/>
        <w:t>Любые противоречия, претензии и разногласия, а также споры,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путём переговоров в добровольном порядке, а достигнутые договоренности оформлять в виде дополнительных соглашений, подписанных Сторонами и скрепленных печатями.</w:t>
      </w:r>
    </w:p>
    <w:p w:rsidR="006C4738" w:rsidRPr="00024112" w:rsidRDefault="006C4738" w:rsidP="00F1392E">
      <w:pPr>
        <w:numPr>
          <w:ilvl w:val="1"/>
          <w:numId w:val="11"/>
        </w:numPr>
        <w:tabs>
          <w:tab w:val="clear" w:pos="360"/>
          <w:tab w:val="num" w:pos="0"/>
        </w:tabs>
        <w:autoSpaceDE w:val="0"/>
        <w:autoSpaceDN w:val="0"/>
        <w:adjustRightInd w:val="0"/>
        <w:ind w:left="0" w:firstLine="0"/>
        <w:jc w:val="both"/>
        <w:outlineLvl w:val="0"/>
        <w:rPr>
          <w:rFonts w:ascii="Arial" w:hAnsi="Arial" w:cs="Arial"/>
          <w:bCs/>
          <w:sz w:val="18"/>
          <w:szCs w:val="18"/>
        </w:rPr>
      </w:pPr>
      <w:r w:rsidRPr="00024112">
        <w:rPr>
          <w:rFonts w:ascii="Arial" w:hAnsi="Arial" w:cs="Arial"/>
          <w:sz w:val="18"/>
          <w:szCs w:val="18"/>
        </w:rPr>
        <w:t xml:space="preserve">До передачи спора на разрешение Арбитражного суда Красноярского края Стороны примут меры к его урегулированию в претензионном порядке. </w:t>
      </w:r>
    </w:p>
    <w:p w:rsidR="006C4738" w:rsidRPr="00024112" w:rsidRDefault="006C4738" w:rsidP="00F1392E">
      <w:pPr>
        <w:numPr>
          <w:ilvl w:val="2"/>
          <w:numId w:val="11"/>
        </w:numPr>
        <w:tabs>
          <w:tab w:val="num" w:pos="0"/>
        </w:tabs>
        <w:autoSpaceDE w:val="0"/>
        <w:autoSpaceDN w:val="0"/>
        <w:adjustRightInd w:val="0"/>
        <w:ind w:left="0" w:firstLine="0"/>
        <w:jc w:val="both"/>
        <w:outlineLvl w:val="0"/>
        <w:rPr>
          <w:rFonts w:ascii="Arial" w:hAnsi="Arial" w:cs="Arial"/>
          <w:bCs/>
          <w:sz w:val="18"/>
          <w:szCs w:val="18"/>
        </w:rPr>
      </w:pPr>
      <w:r w:rsidRPr="00024112">
        <w:rPr>
          <w:rFonts w:ascii="Arial" w:hAnsi="Arial" w:cs="Arial"/>
          <w:sz w:val="18"/>
          <w:szCs w:val="18"/>
        </w:rPr>
        <w:t>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её получения. Оставление претензии без ответа в установленный срок означает признание требований претензии.</w:t>
      </w:r>
    </w:p>
    <w:p w:rsidR="006C4738" w:rsidRPr="00024112" w:rsidRDefault="006C4738" w:rsidP="00F1392E">
      <w:pPr>
        <w:numPr>
          <w:ilvl w:val="2"/>
          <w:numId w:val="11"/>
        </w:numPr>
        <w:tabs>
          <w:tab w:val="num" w:pos="0"/>
        </w:tabs>
        <w:autoSpaceDE w:val="0"/>
        <w:autoSpaceDN w:val="0"/>
        <w:adjustRightInd w:val="0"/>
        <w:ind w:left="0" w:firstLine="0"/>
        <w:jc w:val="both"/>
        <w:outlineLvl w:val="0"/>
        <w:rPr>
          <w:rFonts w:ascii="Arial" w:hAnsi="Arial" w:cs="Arial"/>
          <w:bCs/>
          <w:sz w:val="18"/>
          <w:szCs w:val="18"/>
        </w:rPr>
      </w:pPr>
      <w:r w:rsidRPr="00024112">
        <w:rPr>
          <w:rFonts w:ascii="Arial" w:hAnsi="Arial" w:cs="Arial"/>
          <w:sz w:val="18"/>
          <w:szCs w:val="18"/>
        </w:rPr>
        <w:t>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направлена претензия.</w:t>
      </w:r>
    </w:p>
    <w:p w:rsidR="006C4738" w:rsidRPr="00024112" w:rsidRDefault="006C4738" w:rsidP="00F1392E">
      <w:pPr>
        <w:numPr>
          <w:ilvl w:val="2"/>
          <w:numId w:val="11"/>
        </w:numPr>
        <w:tabs>
          <w:tab w:val="num" w:pos="0"/>
        </w:tabs>
        <w:autoSpaceDE w:val="0"/>
        <w:autoSpaceDN w:val="0"/>
        <w:adjustRightInd w:val="0"/>
        <w:ind w:left="0" w:firstLine="0"/>
        <w:jc w:val="both"/>
        <w:outlineLvl w:val="0"/>
        <w:rPr>
          <w:rFonts w:ascii="Arial" w:hAnsi="Arial" w:cs="Arial"/>
          <w:bCs/>
          <w:sz w:val="18"/>
          <w:szCs w:val="18"/>
        </w:rPr>
      </w:pPr>
      <w:r w:rsidRPr="00024112">
        <w:rPr>
          <w:rFonts w:ascii="Arial" w:hAnsi="Arial" w:cs="Arial"/>
          <w:sz w:val="18"/>
          <w:szCs w:val="18"/>
        </w:rPr>
        <w:t>Если претензионные требования подлежат денежной оценке, в претензии указывается истребуемая сумма и её полный и обоснованный расчёт.</w:t>
      </w:r>
    </w:p>
    <w:p w:rsidR="006C4738" w:rsidRPr="00024112" w:rsidRDefault="006C4738" w:rsidP="00F1392E">
      <w:pPr>
        <w:numPr>
          <w:ilvl w:val="2"/>
          <w:numId w:val="11"/>
        </w:numPr>
        <w:tabs>
          <w:tab w:val="num" w:pos="0"/>
        </w:tabs>
        <w:autoSpaceDE w:val="0"/>
        <w:autoSpaceDN w:val="0"/>
        <w:adjustRightInd w:val="0"/>
        <w:ind w:left="0" w:firstLine="0"/>
        <w:jc w:val="both"/>
        <w:outlineLvl w:val="0"/>
        <w:rPr>
          <w:rFonts w:ascii="Arial" w:hAnsi="Arial" w:cs="Arial"/>
          <w:bCs/>
          <w:sz w:val="18"/>
          <w:szCs w:val="18"/>
        </w:rPr>
      </w:pPr>
      <w:r w:rsidRPr="00024112">
        <w:rPr>
          <w:rFonts w:ascii="Arial" w:hAnsi="Arial" w:cs="Arial"/>
          <w:sz w:val="18"/>
          <w:szCs w:val="18"/>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r w:rsidRPr="00024112">
        <w:rPr>
          <w:rFonts w:ascii="Arial" w:hAnsi="Arial" w:cs="Arial"/>
          <w:bCs/>
          <w:sz w:val="18"/>
          <w:szCs w:val="18"/>
        </w:rPr>
        <w:t xml:space="preserve"> </w:t>
      </w:r>
      <w:r w:rsidRPr="00024112">
        <w:rPr>
          <w:rFonts w:ascii="Arial" w:hAnsi="Arial" w:cs="Arial"/>
          <w:sz w:val="18"/>
          <w:szCs w:val="18"/>
        </w:rPr>
        <w:t>В претензии могут быть указаны иные сведения, которые, по мнению заявителя, будут способствовать более быстрому и правильному её рассмотрению, объективному урегулированию спора.</w:t>
      </w:r>
    </w:p>
    <w:p w:rsidR="006C4738" w:rsidRPr="003E5897" w:rsidRDefault="006C4738" w:rsidP="003E5897">
      <w:pPr>
        <w:numPr>
          <w:ilvl w:val="1"/>
          <w:numId w:val="11"/>
        </w:numPr>
        <w:tabs>
          <w:tab w:val="clear" w:pos="360"/>
          <w:tab w:val="num" w:pos="0"/>
        </w:tabs>
        <w:autoSpaceDE w:val="0"/>
        <w:autoSpaceDN w:val="0"/>
        <w:adjustRightInd w:val="0"/>
        <w:ind w:left="0" w:firstLine="0"/>
        <w:jc w:val="both"/>
        <w:outlineLvl w:val="0"/>
        <w:rPr>
          <w:rFonts w:ascii="Arial" w:hAnsi="Arial" w:cs="Arial"/>
          <w:bCs/>
          <w:sz w:val="18"/>
          <w:szCs w:val="18"/>
        </w:rPr>
      </w:pPr>
      <w:r w:rsidRPr="00024112">
        <w:rPr>
          <w:rFonts w:ascii="Arial" w:hAnsi="Arial" w:cs="Arial"/>
          <w:sz w:val="18"/>
          <w:szCs w:val="18"/>
        </w:rPr>
        <w:t>В случае невыполнения Сторонами своих обязательств и недостижения взаимного согласия споры по настоящему Контракту разрешаются в Арбитражном суде Красноярского края.</w:t>
      </w:r>
    </w:p>
    <w:p w:rsidR="006C4738" w:rsidRPr="00024112" w:rsidRDefault="006C4738" w:rsidP="001C3598">
      <w:pPr>
        <w:pStyle w:val="ConsNormal"/>
        <w:numPr>
          <w:ilvl w:val="0"/>
          <w:numId w:val="11"/>
        </w:numPr>
        <w:tabs>
          <w:tab w:val="left" w:pos="1080"/>
        </w:tabs>
        <w:ind w:right="0"/>
        <w:jc w:val="center"/>
        <w:rPr>
          <w:b/>
          <w:bCs/>
          <w:sz w:val="18"/>
          <w:szCs w:val="18"/>
        </w:rPr>
      </w:pPr>
      <w:r w:rsidRPr="00024112">
        <w:rPr>
          <w:b/>
          <w:bCs/>
          <w:sz w:val="18"/>
          <w:szCs w:val="18"/>
        </w:rPr>
        <w:t>Срок действия и иные условия Контракта</w:t>
      </w:r>
    </w:p>
    <w:p w:rsidR="006C4738" w:rsidRPr="00024112" w:rsidRDefault="006C4738" w:rsidP="008C6E95">
      <w:pPr>
        <w:pStyle w:val="ConsNormal"/>
        <w:numPr>
          <w:ilvl w:val="1"/>
          <w:numId w:val="18"/>
        </w:numPr>
        <w:ind w:left="0" w:right="0" w:firstLine="0"/>
        <w:jc w:val="both"/>
        <w:rPr>
          <w:b/>
          <w:sz w:val="18"/>
          <w:szCs w:val="18"/>
        </w:rPr>
      </w:pPr>
      <w:r w:rsidRPr="00024112">
        <w:rPr>
          <w:sz w:val="18"/>
          <w:szCs w:val="18"/>
        </w:rPr>
        <w:t>Настоящий Контракт вступает в силу с момента его заключени</w:t>
      </w:r>
      <w:r>
        <w:rPr>
          <w:sz w:val="18"/>
          <w:szCs w:val="18"/>
        </w:rPr>
        <w:t>я и действует по 31 декабря 201__ года включительно, а так же</w:t>
      </w:r>
      <w:r w:rsidRPr="00A94C7B">
        <w:rPr>
          <w:sz w:val="18"/>
          <w:szCs w:val="18"/>
        </w:rPr>
        <w:t xml:space="preserve"> </w:t>
      </w:r>
      <w:r>
        <w:t xml:space="preserve"> </w:t>
      </w:r>
      <w:r w:rsidRPr="004C4651">
        <w:rPr>
          <w:sz w:val="18"/>
          <w:szCs w:val="18"/>
        </w:rPr>
        <w:t>до исполнения обязательств по оплате</w:t>
      </w:r>
      <w:r>
        <w:rPr>
          <w:sz w:val="18"/>
          <w:szCs w:val="18"/>
        </w:rPr>
        <w:t xml:space="preserve">. </w:t>
      </w:r>
      <w:r w:rsidRPr="00024112">
        <w:rPr>
          <w:sz w:val="18"/>
          <w:szCs w:val="18"/>
        </w:rPr>
        <w:t xml:space="preserve">Условия Контракта применяются к отношениям Сторон, </w:t>
      </w:r>
      <w:r>
        <w:rPr>
          <w:b/>
          <w:sz w:val="18"/>
          <w:szCs w:val="18"/>
        </w:rPr>
        <w:t>возникшим с 01.01.201__г. по 31</w:t>
      </w:r>
      <w:r w:rsidRPr="00024112">
        <w:rPr>
          <w:b/>
          <w:sz w:val="18"/>
          <w:szCs w:val="18"/>
        </w:rPr>
        <w:t>.</w:t>
      </w:r>
      <w:r>
        <w:rPr>
          <w:b/>
          <w:sz w:val="18"/>
          <w:szCs w:val="18"/>
        </w:rPr>
        <w:t>12.201__</w:t>
      </w:r>
      <w:r w:rsidRPr="00024112">
        <w:rPr>
          <w:b/>
          <w:sz w:val="18"/>
          <w:szCs w:val="18"/>
        </w:rPr>
        <w:t>г.</w:t>
      </w:r>
      <w:r w:rsidRPr="00024112">
        <w:rPr>
          <w:sz w:val="18"/>
          <w:szCs w:val="18"/>
        </w:rPr>
        <w:t xml:space="preserve"> </w:t>
      </w:r>
      <w:r w:rsidRPr="00024112">
        <w:rPr>
          <w:b/>
          <w:sz w:val="18"/>
          <w:szCs w:val="18"/>
        </w:rPr>
        <w:t>Услуги по контракту</w:t>
      </w:r>
      <w:r>
        <w:rPr>
          <w:b/>
          <w:sz w:val="18"/>
          <w:szCs w:val="18"/>
        </w:rPr>
        <w:t xml:space="preserve"> оказываются с 01.01</w:t>
      </w:r>
      <w:r w:rsidRPr="00024112">
        <w:rPr>
          <w:b/>
          <w:sz w:val="18"/>
          <w:szCs w:val="18"/>
        </w:rPr>
        <w:t>.</w:t>
      </w:r>
      <w:r>
        <w:rPr>
          <w:b/>
          <w:sz w:val="18"/>
          <w:szCs w:val="18"/>
        </w:rPr>
        <w:t>201__</w:t>
      </w:r>
      <w:r w:rsidRPr="00024112">
        <w:rPr>
          <w:b/>
          <w:sz w:val="18"/>
          <w:szCs w:val="18"/>
        </w:rPr>
        <w:t xml:space="preserve">г. по </w:t>
      </w:r>
      <w:r>
        <w:rPr>
          <w:b/>
          <w:sz w:val="18"/>
          <w:szCs w:val="18"/>
        </w:rPr>
        <w:t>31</w:t>
      </w:r>
      <w:r w:rsidRPr="00024112">
        <w:rPr>
          <w:b/>
          <w:sz w:val="18"/>
          <w:szCs w:val="18"/>
        </w:rPr>
        <w:t>.</w:t>
      </w:r>
      <w:r>
        <w:rPr>
          <w:b/>
          <w:sz w:val="18"/>
          <w:szCs w:val="18"/>
        </w:rPr>
        <w:t>12.201__</w:t>
      </w:r>
      <w:r w:rsidRPr="00024112">
        <w:rPr>
          <w:b/>
          <w:sz w:val="18"/>
          <w:szCs w:val="18"/>
        </w:rPr>
        <w:t>г.</w:t>
      </w:r>
    </w:p>
    <w:p w:rsidR="006C4738" w:rsidRPr="00024112" w:rsidRDefault="006C4738" w:rsidP="00F2501D">
      <w:pPr>
        <w:pStyle w:val="ConsNormal"/>
        <w:ind w:right="0" w:firstLine="0"/>
        <w:jc w:val="both"/>
        <w:rPr>
          <w:sz w:val="18"/>
          <w:szCs w:val="18"/>
        </w:rPr>
      </w:pPr>
      <w:r>
        <w:rPr>
          <w:sz w:val="18"/>
          <w:szCs w:val="18"/>
        </w:rPr>
        <w:t>8.2.</w:t>
      </w:r>
      <w:r w:rsidRPr="00024112">
        <w:rPr>
          <w:sz w:val="18"/>
          <w:szCs w:val="18"/>
        </w:rPr>
        <w:t xml:space="preserve"> Настоящий Контракт составлен  в трех экземплярах, имеющих одинаковую юридическую силу: один экземпляр хранится у Энергоснабжающей организации, два - у </w:t>
      </w:r>
      <w:r>
        <w:rPr>
          <w:sz w:val="18"/>
          <w:szCs w:val="18"/>
        </w:rPr>
        <w:t xml:space="preserve"> З</w:t>
      </w:r>
      <w:r w:rsidRPr="00024112">
        <w:rPr>
          <w:sz w:val="18"/>
          <w:szCs w:val="18"/>
        </w:rPr>
        <w:t>аказчика.</w:t>
      </w:r>
    </w:p>
    <w:p w:rsidR="006C4738" w:rsidRPr="00024112" w:rsidRDefault="006C4738" w:rsidP="00F2501D">
      <w:pPr>
        <w:pStyle w:val="ConsNormal"/>
        <w:ind w:right="0" w:firstLine="0"/>
        <w:jc w:val="both"/>
        <w:rPr>
          <w:sz w:val="18"/>
          <w:szCs w:val="18"/>
        </w:rPr>
      </w:pPr>
      <w:r>
        <w:rPr>
          <w:sz w:val="18"/>
          <w:szCs w:val="18"/>
        </w:rPr>
        <w:t>8.3.</w:t>
      </w:r>
      <w:r w:rsidRPr="00024112">
        <w:rPr>
          <w:sz w:val="18"/>
          <w:szCs w:val="18"/>
        </w:rPr>
        <w:t xml:space="preserve"> Все изменения и дополнения к настоящему Контракту возможны по соглашению Сторон, оформляются в письменном виде путём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w:t>
      </w:r>
    </w:p>
    <w:p w:rsidR="006C4738" w:rsidRPr="00024112" w:rsidRDefault="006C4738" w:rsidP="00BB76AA">
      <w:pPr>
        <w:pStyle w:val="ConsNormal"/>
        <w:tabs>
          <w:tab w:val="left" w:pos="1080"/>
        </w:tabs>
        <w:ind w:right="0" w:firstLine="0"/>
        <w:jc w:val="both"/>
        <w:outlineLvl w:val="0"/>
        <w:rPr>
          <w:sz w:val="18"/>
          <w:szCs w:val="18"/>
        </w:rPr>
      </w:pPr>
      <w:r w:rsidRPr="00024112">
        <w:rPr>
          <w:sz w:val="18"/>
          <w:szCs w:val="18"/>
        </w:rPr>
        <w:t xml:space="preserve">8.4.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разделе 9 настоящего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w:t>
      </w:r>
    </w:p>
    <w:p w:rsidR="006C4738" w:rsidRPr="00024112" w:rsidRDefault="006C4738" w:rsidP="00F043F1">
      <w:pPr>
        <w:pStyle w:val="ConsNormal"/>
        <w:tabs>
          <w:tab w:val="left" w:pos="1080"/>
        </w:tabs>
        <w:ind w:right="0" w:firstLine="0"/>
        <w:jc w:val="both"/>
        <w:outlineLvl w:val="0"/>
        <w:rPr>
          <w:sz w:val="18"/>
          <w:szCs w:val="18"/>
        </w:rPr>
      </w:pPr>
      <w:r w:rsidRPr="00024112">
        <w:rPr>
          <w:sz w:val="18"/>
          <w:szCs w:val="18"/>
        </w:rPr>
        <w:t xml:space="preserve">В случае отправления уведомлений посредством факсимильной связи и электронной почты уведомления считаются полученными Стороной в день их отправки.  </w:t>
      </w:r>
    </w:p>
    <w:p w:rsidR="006C4738" w:rsidRPr="00024112" w:rsidRDefault="006C4738" w:rsidP="00C37142">
      <w:pPr>
        <w:pStyle w:val="ConsNormal"/>
        <w:tabs>
          <w:tab w:val="left" w:pos="1080"/>
        </w:tabs>
        <w:ind w:right="0" w:firstLine="0"/>
        <w:jc w:val="both"/>
        <w:outlineLvl w:val="0"/>
        <w:rPr>
          <w:sz w:val="18"/>
          <w:szCs w:val="18"/>
        </w:rPr>
      </w:pPr>
      <w:r w:rsidRPr="00024112">
        <w:rPr>
          <w:sz w:val="18"/>
          <w:szCs w:val="18"/>
        </w:rPr>
        <w:t>8.5. Приложениями и неотъемлемой частью настоящего Контракта являются:</w:t>
      </w:r>
    </w:p>
    <w:p w:rsidR="006C4738" w:rsidRPr="00024112" w:rsidRDefault="006C4738" w:rsidP="00FB3A8D">
      <w:pPr>
        <w:pStyle w:val="ConsNormal"/>
        <w:tabs>
          <w:tab w:val="left" w:pos="1080"/>
        </w:tabs>
        <w:ind w:left="284" w:right="0" w:hanging="284"/>
        <w:jc w:val="both"/>
        <w:rPr>
          <w:sz w:val="18"/>
          <w:szCs w:val="18"/>
        </w:rPr>
      </w:pPr>
      <w:r w:rsidRPr="00024112">
        <w:rPr>
          <w:sz w:val="18"/>
          <w:szCs w:val="18"/>
        </w:rPr>
        <w:t>- Спецификация на 1л.;</w:t>
      </w:r>
    </w:p>
    <w:p w:rsidR="006C4738" w:rsidRPr="00024112" w:rsidRDefault="006C4738" w:rsidP="00FB3A8D">
      <w:pPr>
        <w:pStyle w:val="ConsNormal"/>
        <w:tabs>
          <w:tab w:val="left" w:pos="1080"/>
        </w:tabs>
        <w:ind w:left="284" w:right="0" w:hanging="284"/>
        <w:jc w:val="both"/>
        <w:rPr>
          <w:sz w:val="18"/>
          <w:szCs w:val="18"/>
        </w:rPr>
      </w:pPr>
      <w:r w:rsidRPr="00024112">
        <w:rPr>
          <w:sz w:val="18"/>
          <w:szCs w:val="18"/>
        </w:rPr>
        <w:t>- Образец Акта приёма-передачи электрической энергии на 1л.</w:t>
      </w:r>
    </w:p>
    <w:p w:rsidR="006C4738" w:rsidRPr="00024112" w:rsidRDefault="006C4738" w:rsidP="00FB3A8D">
      <w:pPr>
        <w:pStyle w:val="ConsNormal"/>
        <w:tabs>
          <w:tab w:val="left" w:pos="1080"/>
        </w:tabs>
        <w:ind w:right="0" w:firstLine="0"/>
        <w:jc w:val="both"/>
        <w:rPr>
          <w:sz w:val="18"/>
          <w:szCs w:val="18"/>
        </w:rPr>
      </w:pPr>
      <w:r>
        <w:rPr>
          <w:sz w:val="18"/>
          <w:szCs w:val="18"/>
        </w:rPr>
        <w:t xml:space="preserve">- </w:t>
      </w:r>
      <w:r w:rsidRPr="00927FC4">
        <w:rPr>
          <w:sz w:val="18"/>
          <w:szCs w:val="18"/>
        </w:rPr>
        <w:t>Акт и схема разграничения эксплуатационной ответственности сторон по электрическим сет</w:t>
      </w:r>
      <w:r>
        <w:rPr>
          <w:sz w:val="18"/>
          <w:szCs w:val="18"/>
        </w:rPr>
        <w:t>ям, предоставленная Муниципальным заказчиком</w:t>
      </w:r>
      <w:r w:rsidRPr="00927FC4">
        <w:rPr>
          <w:sz w:val="18"/>
          <w:szCs w:val="18"/>
        </w:rPr>
        <w:t xml:space="preserve"> и согласованная с Энергоснабжающей организацией на 2 л.</w:t>
      </w:r>
    </w:p>
    <w:p w:rsidR="006C4738" w:rsidRPr="00024112" w:rsidRDefault="006C4738" w:rsidP="00F86A69">
      <w:pPr>
        <w:pStyle w:val="ConsNormal"/>
        <w:numPr>
          <w:ilvl w:val="0"/>
          <w:numId w:val="11"/>
        </w:numPr>
        <w:tabs>
          <w:tab w:val="left" w:pos="1080"/>
        </w:tabs>
        <w:ind w:right="0"/>
        <w:jc w:val="center"/>
        <w:rPr>
          <w:b/>
          <w:bCs/>
          <w:sz w:val="18"/>
          <w:szCs w:val="18"/>
        </w:rPr>
      </w:pPr>
      <w:r w:rsidRPr="00024112">
        <w:rPr>
          <w:b/>
          <w:bCs/>
          <w:sz w:val="18"/>
          <w:szCs w:val="18"/>
        </w:rPr>
        <w:t>Адреса и реквизиты Сторон</w:t>
      </w:r>
    </w:p>
    <w:tbl>
      <w:tblPr>
        <w:tblW w:w="0" w:type="auto"/>
        <w:tblLook w:val="01E0" w:firstRow="1" w:lastRow="1" w:firstColumn="1" w:lastColumn="1" w:noHBand="0" w:noVBand="0"/>
      </w:tblPr>
      <w:tblGrid>
        <w:gridCol w:w="5070"/>
        <w:gridCol w:w="4833"/>
      </w:tblGrid>
      <w:tr w:rsidR="006C4738" w:rsidRPr="00024112" w:rsidTr="00CE60C6">
        <w:trPr>
          <w:trHeight w:val="284"/>
        </w:trPr>
        <w:tc>
          <w:tcPr>
            <w:tcW w:w="5070" w:type="dxa"/>
          </w:tcPr>
          <w:p w:rsidR="006C4738" w:rsidRPr="003E5897" w:rsidRDefault="003E5897" w:rsidP="003E5897">
            <w:pPr>
              <w:pStyle w:val="ConsNormal"/>
              <w:widowControl/>
              <w:tabs>
                <w:tab w:val="num" w:pos="0"/>
              </w:tabs>
              <w:ind w:right="0" w:firstLine="0"/>
              <w:jc w:val="center"/>
              <w:rPr>
                <w:b/>
                <w:bCs/>
                <w:sz w:val="18"/>
                <w:szCs w:val="18"/>
              </w:rPr>
            </w:pPr>
            <w:r>
              <w:rPr>
                <w:b/>
                <w:sz w:val="18"/>
                <w:szCs w:val="18"/>
              </w:rPr>
              <w:t xml:space="preserve"> </w:t>
            </w:r>
            <w:r w:rsidR="006C4738">
              <w:rPr>
                <w:b/>
                <w:sz w:val="18"/>
                <w:szCs w:val="18"/>
              </w:rPr>
              <w:t>«</w:t>
            </w:r>
            <w:r w:rsidR="006C4738" w:rsidRPr="00024112">
              <w:rPr>
                <w:b/>
                <w:sz w:val="18"/>
                <w:szCs w:val="18"/>
              </w:rPr>
              <w:t>Энергоснабжающая организация</w:t>
            </w:r>
            <w:r w:rsidR="006C4738">
              <w:rPr>
                <w:b/>
                <w:sz w:val="18"/>
                <w:szCs w:val="18"/>
              </w:rPr>
              <w:t>»</w:t>
            </w:r>
            <w:r w:rsidR="006C4738" w:rsidRPr="00024112">
              <w:rPr>
                <w:b/>
                <w:bCs/>
                <w:sz w:val="18"/>
                <w:szCs w:val="18"/>
              </w:rPr>
              <w:t>:</w:t>
            </w:r>
          </w:p>
          <w:p w:rsidR="006C4738" w:rsidRPr="00516DC5" w:rsidRDefault="006C4738" w:rsidP="00F043F1">
            <w:pPr>
              <w:rPr>
                <w:rFonts w:ascii="Arial" w:hAnsi="Arial" w:cs="Arial"/>
                <w:b/>
                <w:sz w:val="18"/>
                <w:szCs w:val="18"/>
                <w:u w:val="single"/>
              </w:rPr>
            </w:pPr>
            <w:r>
              <w:rPr>
                <w:rFonts w:ascii="Arial" w:hAnsi="Arial" w:cs="Arial"/>
                <w:b/>
                <w:sz w:val="18"/>
                <w:szCs w:val="18"/>
                <w:u w:val="single"/>
              </w:rPr>
              <w:t>А</w:t>
            </w:r>
            <w:r w:rsidRPr="00516DC5">
              <w:rPr>
                <w:rFonts w:ascii="Arial" w:hAnsi="Arial" w:cs="Arial"/>
                <w:b/>
                <w:sz w:val="18"/>
                <w:szCs w:val="18"/>
                <w:u w:val="single"/>
              </w:rPr>
              <w:t>кционерное общество «Таймырбыт»</w:t>
            </w:r>
            <w:r>
              <w:rPr>
                <w:rFonts w:ascii="Arial" w:hAnsi="Arial" w:cs="Arial"/>
                <w:b/>
                <w:sz w:val="18"/>
                <w:szCs w:val="18"/>
                <w:u w:val="single"/>
              </w:rPr>
              <w:t xml:space="preserve">                         </w:t>
            </w:r>
          </w:p>
          <w:p w:rsidR="006C4738" w:rsidRPr="00516DC5" w:rsidRDefault="006C4738" w:rsidP="00F043F1">
            <w:pPr>
              <w:rPr>
                <w:rFonts w:ascii="Arial" w:hAnsi="Arial" w:cs="Arial"/>
                <w:b/>
                <w:sz w:val="18"/>
                <w:szCs w:val="18"/>
              </w:rPr>
            </w:pPr>
            <w:r>
              <w:rPr>
                <w:rFonts w:ascii="Arial" w:hAnsi="Arial" w:cs="Arial"/>
                <w:b/>
                <w:sz w:val="18"/>
                <w:szCs w:val="18"/>
                <w:u w:val="single"/>
              </w:rPr>
              <w:t>(</w:t>
            </w:r>
            <w:r w:rsidRPr="00516DC5">
              <w:rPr>
                <w:rFonts w:ascii="Arial" w:hAnsi="Arial" w:cs="Arial"/>
                <w:b/>
                <w:sz w:val="18"/>
                <w:szCs w:val="18"/>
                <w:u w:val="single"/>
              </w:rPr>
              <w:t xml:space="preserve">АО «Таймырбыт») </w:t>
            </w:r>
            <w:r w:rsidRPr="00516DC5">
              <w:rPr>
                <w:rFonts w:ascii="Arial" w:hAnsi="Arial" w:cs="Arial"/>
                <w:b/>
                <w:sz w:val="18"/>
                <w:szCs w:val="18"/>
              </w:rPr>
              <w:t xml:space="preserve">                                              </w:t>
            </w:r>
          </w:p>
          <w:p w:rsidR="006C4738" w:rsidRPr="00B94F93" w:rsidRDefault="006C4738" w:rsidP="00F043F1">
            <w:pPr>
              <w:rPr>
                <w:rFonts w:ascii="Arial" w:hAnsi="Arial" w:cs="Arial"/>
                <w:sz w:val="18"/>
                <w:szCs w:val="18"/>
              </w:rPr>
            </w:pPr>
            <w:r w:rsidRPr="00B94F93">
              <w:rPr>
                <w:rFonts w:ascii="Arial" w:hAnsi="Arial" w:cs="Arial"/>
                <w:sz w:val="18"/>
                <w:szCs w:val="18"/>
              </w:rPr>
              <w:t>Место нахождения:</w:t>
            </w:r>
          </w:p>
          <w:p w:rsidR="006C4738" w:rsidRPr="00B94F93" w:rsidRDefault="006C4738" w:rsidP="00F043F1">
            <w:pPr>
              <w:rPr>
                <w:rFonts w:ascii="Arial" w:hAnsi="Arial" w:cs="Arial"/>
                <w:sz w:val="18"/>
                <w:szCs w:val="18"/>
              </w:rPr>
            </w:pPr>
            <w:r w:rsidRPr="00B94F93">
              <w:rPr>
                <w:rFonts w:ascii="Arial" w:hAnsi="Arial" w:cs="Arial"/>
                <w:sz w:val="18"/>
                <w:szCs w:val="18"/>
              </w:rPr>
              <w:t>Красноярский край,</w:t>
            </w:r>
          </w:p>
          <w:p w:rsidR="006C4738" w:rsidRPr="00B94F93" w:rsidRDefault="006C4738" w:rsidP="00F043F1">
            <w:pPr>
              <w:rPr>
                <w:rFonts w:ascii="Arial" w:hAnsi="Arial" w:cs="Arial"/>
                <w:sz w:val="18"/>
                <w:szCs w:val="18"/>
              </w:rPr>
            </w:pPr>
            <w:r w:rsidRPr="00B94F93">
              <w:rPr>
                <w:rFonts w:ascii="Arial" w:hAnsi="Arial" w:cs="Arial"/>
                <w:sz w:val="18"/>
                <w:szCs w:val="18"/>
              </w:rPr>
              <w:t>Таймырский Долгано-Ненецкий район,</w:t>
            </w:r>
          </w:p>
          <w:p w:rsidR="006C4738" w:rsidRPr="00B94F93" w:rsidRDefault="006C4738" w:rsidP="00F043F1">
            <w:pPr>
              <w:rPr>
                <w:rFonts w:ascii="Arial" w:hAnsi="Arial" w:cs="Arial"/>
                <w:sz w:val="18"/>
                <w:szCs w:val="18"/>
              </w:rPr>
            </w:pPr>
            <w:r w:rsidRPr="00B94F93">
              <w:rPr>
                <w:rFonts w:ascii="Arial" w:hAnsi="Arial" w:cs="Arial"/>
                <w:sz w:val="18"/>
                <w:szCs w:val="18"/>
              </w:rPr>
              <w:t>г.Дудинка, ул.</w:t>
            </w:r>
            <w:r>
              <w:rPr>
                <w:rFonts w:ascii="Arial" w:hAnsi="Arial" w:cs="Arial"/>
                <w:sz w:val="18"/>
                <w:szCs w:val="18"/>
              </w:rPr>
              <w:t xml:space="preserve"> </w:t>
            </w:r>
            <w:r w:rsidRPr="00B94F93">
              <w:rPr>
                <w:rFonts w:ascii="Arial" w:hAnsi="Arial" w:cs="Arial"/>
                <w:sz w:val="18"/>
                <w:szCs w:val="18"/>
              </w:rPr>
              <w:t>Матросова, 14</w:t>
            </w:r>
          </w:p>
          <w:p w:rsidR="006C4738" w:rsidRPr="00B94F93" w:rsidRDefault="006C4738" w:rsidP="00F043F1">
            <w:pPr>
              <w:rPr>
                <w:rFonts w:ascii="Arial" w:hAnsi="Arial" w:cs="Arial"/>
                <w:sz w:val="18"/>
                <w:szCs w:val="18"/>
              </w:rPr>
            </w:pPr>
            <w:r w:rsidRPr="00B94F93">
              <w:rPr>
                <w:rFonts w:ascii="Arial" w:hAnsi="Arial" w:cs="Arial"/>
                <w:sz w:val="18"/>
                <w:szCs w:val="18"/>
              </w:rPr>
              <w:t>Почтовый адрес:</w:t>
            </w:r>
          </w:p>
          <w:p w:rsidR="006C4738" w:rsidRPr="00B94F93" w:rsidRDefault="006C4738" w:rsidP="00F043F1">
            <w:pPr>
              <w:rPr>
                <w:rFonts w:ascii="Arial" w:hAnsi="Arial" w:cs="Arial"/>
                <w:sz w:val="18"/>
                <w:szCs w:val="18"/>
              </w:rPr>
            </w:pPr>
            <w:r w:rsidRPr="00B94F93">
              <w:rPr>
                <w:rFonts w:ascii="Arial" w:hAnsi="Arial" w:cs="Arial"/>
                <w:sz w:val="18"/>
                <w:szCs w:val="18"/>
              </w:rPr>
              <w:t>647000 Красноярский край</w:t>
            </w:r>
          </w:p>
          <w:p w:rsidR="006C4738" w:rsidRPr="00B94F93" w:rsidRDefault="006C4738" w:rsidP="00F043F1">
            <w:pPr>
              <w:rPr>
                <w:rFonts w:ascii="Arial" w:hAnsi="Arial" w:cs="Arial"/>
                <w:sz w:val="18"/>
                <w:szCs w:val="18"/>
              </w:rPr>
            </w:pPr>
            <w:r w:rsidRPr="00B94F93">
              <w:rPr>
                <w:rFonts w:ascii="Arial" w:hAnsi="Arial" w:cs="Arial"/>
                <w:sz w:val="18"/>
                <w:szCs w:val="18"/>
              </w:rPr>
              <w:t>Таймырский Долгано-Ненецкий район</w:t>
            </w:r>
          </w:p>
          <w:p w:rsidR="006C4738" w:rsidRPr="00B94F93" w:rsidRDefault="006C4738" w:rsidP="00F043F1">
            <w:pPr>
              <w:rPr>
                <w:rFonts w:ascii="Arial" w:hAnsi="Arial" w:cs="Arial"/>
                <w:sz w:val="18"/>
                <w:szCs w:val="18"/>
              </w:rPr>
            </w:pPr>
            <w:r w:rsidRPr="00B94F93">
              <w:rPr>
                <w:rFonts w:ascii="Arial" w:hAnsi="Arial" w:cs="Arial"/>
                <w:sz w:val="18"/>
                <w:szCs w:val="18"/>
              </w:rPr>
              <w:t xml:space="preserve">г.Дудинка, ул. Матросова, 14 </w:t>
            </w:r>
          </w:p>
          <w:p w:rsidR="006C4738" w:rsidRPr="00B94F93" w:rsidRDefault="006C4738" w:rsidP="00F043F1">
            <w:pPr>
              <w:rPr>
                <w:rFonts w:ascii="Arial" w:hAnsi="Arial" w:cs="Arial"/>
                <w:sz w:val="18"/>
                <w:szCs w:val="18"/>
              </w:rPr>
            </w:pPr>
            <w:r w:rsidRPr="00B94F93">
              <w:rPr>
                <w:rFonts w:ascii="Arial" w:hAnsi="Arial" w:cs="Arial"/>
                <w:sz w:val="18"/>
                <w:szCs w:val="18"/>
              </w:rPr>
              <w:t>ИНН-8401011170, КПП-840101001</w:t>
            </w:r>
          </w:p>
          <w:p w:rsidR="006C4738" w:rsidRPr="00B94F93" w:rsidRDefault="006C4738" w:rsidP="00F043F1">
            <w:pPr>
              <w:rPr>
                <w:rFonts w:ascii="Arial" w:hAnsi="Arial" w:cs="Arial"/>
                <w:sz w:val="18"/>
                <w:szCs w:val="18"/>
              </w:rPr>
            </w:pPr>
            <w:r w:rsidRPr="00B94F93">
              <w:rPr>
                <w:rFonts w:ascii="Arial" w:hAnsi="Arial" w:cs="Arial"/>
                <w:sz w:val="18"/>
                <w:szCs w:val="18"/>
              </w:rPr>
              <w:t>р/с 40702810075550210600</w:t>
            </w:r>
          </w:p>
          <w:p w:rsidR="006C4738" w:rsidRPr="00B94F93" w:rsidRDefault="006C4738" w:rsidP="00F043F1">
            <w:pPr>
              <w:rPr>
                <w:rFonts w:ascii="Arial" w:hAnsi="Arial" w:cs="Arial"/>
                <w:sz w:val="18"/>
                <w:szCs w:val="18"/>
              </w:rPr>
            </w:pPr>
            <w:r w:rsidRPr="00B94F93">
              <w:rPr>
                <w:rFonts w:ascii="Arial" w:hAnsi="Arial" w:cs="Arial"/>
                <w:sz w:val="18"/>
                <w:szCs w:val="18"/>
              </w:rPr>
              <w:t>Вос</w:t>
            </w:r>
            <w:r>
              <w:rPr>
                <w:rFonts w:ascii="Arial" w:hAnsi="Arial" w:cs="Arial"/>
                <w:sz w:val="18"/>
                <w:szCs w:val="18"/>
              </w:rPr>
              <w:t>точно-Сибирский филиал ПАО РОСБАНК</w:t>
            </w:r>
            <w:r w:rsidRPr="00B94F93">
              <w:rPr>
                <w:rFonts w:ascii="Arial" w:hAnsi="Arial" w:cs="Arial"/>
                <w:sz w:val="18"/>
                <w:szCs w:val="18"/>
              </w:rPr>
              <w:t xml:space="preserve"> г.Красноярск </w:t>
            </w:r>
          </w:p>
          <w:p w:rsidR="006C4738" w:rsidRPr="00B94F93" w:rsidRDefault="006C4738" w:rsidP="00F043F1">
            <w:pPr>
              <w:jc w:val="both"/>
              <w:rPr>
                <w:rFonts w:ascii="Arial" w:hAnsi="Arial" w:cs="Arial"/>
                <w:sz w:val="18"/>
                <w:szCs w:val="18"/>
              </w:rPr>
            </w:pPr>
            <w:r w:rsidRPr="00B94F93">
              <w:rPr>
                <w:rFonts w:ascii="Arial" w:hAnsi="Arial" w:cs="Arial"/>
                <w:sz w:val="18"/>
                <w:szCs w:val="18"/>
              </w:rPr>
              <w:t xml:space="preserve">к/с 30101810000000000388 БИК 040407388  </w:t>
            </w:r>
          </w:p>
          <w:p w:rsidR="006C4738" w:rsidRPr="00B94F93" w:rsidRDefault="006C4738" w:rsidP="00F043F1">
            <w:pPr>
              <w:jc w:val="both"/>
              <w:rPr>
                <w:rFonts w:ascii="Arial" w:hAnsi="Arial" w:cs="Arial"/>
                <w:sz w:val="18"/>
                <w:szCs w:val="18"/>
              </w:rPr>
            </w:pPr>
            <w:r w:rsidRPr="00B94F93">
              <w:rPr>
                <w:rFonts w:ascii="Arial" w:hAnsi="Arial" w:cs="Arial"/>
                <w:sz w:val="18"/>
                <w:szCs w:val="18"/>
              </w:rPr>
              <w:t>тел:(39191) ген.дир. 58701  гл.бух. 58750</w:t>
            </w:r>
          </w:p>
          <w:p w:rsidR="006C4738" w:rsidRPr="00B94F93" w:rsidRDefault="006C4738" w:rsidP="00F043F1">
            <w:pPr>
              <w:jc w:val="both"/>
              <w:rPr>
                <w:rFonts w:ascii="Arial" w:hAnsi="Arial" w:cs="Arial"/>
                <w:sz w:val="18"/>
                <w:szCs w:val="18"/>
              </w:rPr>
            </w:pPr>
            <w:r w:rsidRPr="00B94F93">
              <w:rPr>
                <w:rFonts w:ascii="Arial" w:hAnsi="Arial" w:cs="Arial"/>
                <w:sz w:val="18"/>
                <w:szCs w:val="18"/>
              </w:rPr>
              <w:t>фино</w:t>
            </w:r>
            <w:r>
              <w:rPr>
                <w:rFonts w:ascii="Arial" w:hAnsi="Arial" w:cs="Arial"/>
                <w:sz w:val="18"/>
                <w:szCs w:val="18"/>
              </w:rPr>
              <w:t xml:space="preserve"> 58763,  дог.группа</w:t>
            </w:r>
            <w:r w:rsidRPr="00B94F93">
              <w:rPr>
                <w:rFonts w:ascii="Arial" w:hAnsi="Arial" w:cs="Arial"/>
                <w:sz w:val="18"/>
                <w:szCs w:val="18"/>
              </w:rPr>
              <w:t xml:space="preserve"> 58744</w:t>
            </w:r>
          </w:p>
          <w:p w:rsidR="006C4738" w:rsidRDefault="00427CB6" w:rsidP="00F043F1">
            <w:pPr>
              <w:rPr>
                <w:rFonts w:ascii="Arial" w:hAnsi="Arial" w:cs="Arial"/>
                <w:sz w:val="18"/>
                <w:szCs w:val="18"/>
              </w:rPr>
            </w:pPr>
            <w:hyperlink r:id="rId7" w:history="1">
              <w:r w:rsidR="006C4738" w:rsidRPr="001E5708">
                <w:rPr>
                  <w:rStyle w:val="af2"/>
                  <w:rFonts w:ascii="Arial" w:hAnsi="Arial" w:cs="Arial"/>
                  <w:sz w:val="18"/>
                  <w:szCs w:val="18"/>
                  <w:lang w:val="en-US"/>
                </w:rPr>
                <w:t>taymirbit</w:t>
              </w:r>
              <w:r w:rsidR="006C4738" w:rsidRPr="001E5708">
                <w:rPr>
                  <w:rStyle w:val="af2"/>
                  <w:rFonts w:ascii="Arial" w:hAnsi="Arial" w:cs="Arial"/>
                  <w:sz w:val="18"/>
                  <w:szCs w:val="18"/>
                </w:rPr>
                <w:t>@</w:t>
              </w:r>
              <w:r w:rsidR="006C4738" w:rsidRPr="001E5708">
                <w:rPr>
                  <w:rStyle w:val="af2"/>
                  <w:rFonts w:ascii="Arial" w:hAnsi="Arial" w:cs="Arial"/>
                  <w:sz w:val="18"/>
                  <w:szCs w:val="18"/>
                  <w:lang w:val="en-US"/>
                </w:rPr>
                <w:t>mail</w:t>
              </w:r>
              <w:r w:rsidR="006C4738" w:rsidRPr="001E5708">
                <w:rPr>
                  <w:rStyle w:val="af2"/>
                  <w:rFonts w:ascii="Arial" w:hAnsi="Arial" w:cs="Arial"/>
                  <w:sz w:val="18"/>
                  <w:szCs w:val="18"/>
                </w:rPr>
                <w:t>.</w:t>
              </w:r>
              <w:r w:rsidR="006C4738" w:rsidRPr="001E5708">
                <w:rPr>
                  <w:rStyle w:val="af2"/>
                  <w:rFonts w:ascii="Arial" w:hAnsi="Arial" w:cs="Arial"/>
                  <w:sz w:val="18"/>
                  <w:szCs w:val="18"/>
                  <w:lang w:val="en-US"/>
                </w:rPr>
                <w:t>ru</w:t>
              </w:r>
            </w:hyperlink>
            <w:r w:rsidR="006C4738" w:rsidRPr="00B94F93">
              <w:rPr>
                <w:rFonts w:ascii="Arial" w:hAnsi="Arial" w:cs="Arial"/>
                <w:sz w:val="18"/>
                <w:szCs w:val="18"/>
              </w:rPr>
              <w:t xml:space="preserve"> </w:t>
            </w:r>
          </w:p>
          <w:p w:rsidR="006C4738" w:rsidRDefault="006C4738" w:rsidP="00F043F1">
            <w:pPr>
              <w:rPr>
                <w:rFonts w:ascii="Arial" w:hAnsi="Arial" w:cs="Arial"/>
                <w:sz w:val="18"/>
                <w:szCs w:val="18"/>
              </w:rPr>
            </w:pPr>
          </w:p>
          <w:p w:rsidR="006C4738" w:rsidRDefault="006C4738" w:rsidP="00F043F1">
            <w:pPr>
              <w:rPr>
                <w:rFonts w:ascii="Arial" w:hAnsi="Arial" w:cs="Arial"/>
                <w:sz w:val="18"/>
                <w:szCs w:val="18"/>
              </w:rPr>
            </w:pPr>
          </w:p>
          <w:p w:rsidR="006C4738" w:rsidRDefault="006C4738" w:rsidP="00F043F1">
            <w:pPr>
              <w:rPr>
                <w:rFonts w:ascii="Arial" w:hAnsi="Arial" w:cs="Arial"/>
                <w:sz w:val="18"/>
                <w:szCs w:val="18"/>
              </w:rPr>
            </w:pPr>
          </w:p>
          <w:p w:rsidR="006C4738" w:rsidRDefault="006C4738" w:rsidP="00F043F1">
            <w:pPr>
              <w:rPr>
                <w:rFonts w:ascii="Arial" w:hAnsi="Arial" w:cs="Arial"/>
                <w:sz w:val="18"/>
                <w:szCs w:val="18"/>
              </w:rPr>
            </w:pPr>
          </w:p>
          <w:p w:rsidR="006C4738" w:rsidRDefault="006C4738" w:rsidP="00F043F1">
            <w:pPr>
              <w:rPr>
                <w:rFonts w:ascii="Arial" w:hAnsi="Arial" w:cs="Arial"/>
                <w:sz w:val="18"/>
                <w:szCs w:val="18"/>
              </w:rPr>
            </w:pPr>
          </w:p>
          <w:p w:rsidR="006C4738" w:rsidRPr="00B94F93" w:rsidRDefault="006C4738" w:rsidP="00F043F1">
            <w:pPr>
              <w:rPr>
                <w:rFonts w:ascii="Arial" w:hAnsi="Arial" w:cs="Arial"/>
                <w:sz w:val="18"/>
                <w:szCs w:val="18"/>
              </w:rPr>
            </w:pPr>
            <w:r w:rsidRPr="003444DE">
              <w:rPr>
                <w:rFonts w:ascii="Arial" w:hAnsi="Arial" w:cs="Arial"/>
                <w:b/>
                <w:sz w:val="20"/>
              </w:rPr>
              <w:t>___________________________</w:t>
            </w:r>
            <w:r w:rsidR="003E5897">
              <w:rPr>
                <w:rFonts w:ascii="Arial" w:hAnsi="Arial" w:cs="Arial"/>
                <w:b/>
                <w:sz w:val="20"/>
              </w:rPr>
              <w:t xml:space="preserve"> Д.В.Тетенькин</w:t>
            </w:r>
            <w:r>
              <w:rPr>
                <w:rFonts w:ascii="Arial" w:hAnsi="Arial" w:cs="Arial"/>
                <w:b/>
                <w:sz w:val="20"/>
              </w:rPr>
              <w:t xml:space="preserve">           </w:t>
            </w:r>
          </w:p>
          <w:p w:rsidR="006C4738" w:rsidRPr="00024112" w:rsidRDefault="006C4738" w:rsidP="00F043F1">
            <w:pPr>
              <w:pStyle w:val="ConsNormal"/>
              <w:widowControl/>
              <w:tabs>
                <w:tab w:val="num" w:pos="0"/>
              </w:tabs>
              <w:ind w:right="0" w:firstLine="0"/>
              <w:rPr>
                <w:b/>
                <w:bCs/>
                <w:sz w:val="18"/>
                <w:szCs w:val="18"/>
              </w:rPr>
            </w:pPr>
          </w:p>
        </w:tc>
        <w:tc>
          <w:tcPr>
            <w:tcW w:w="4833" w:type="dxa"/>
          </w:tcPr>
          <w:p w:rsidR="006C4738" w:rsidRDefault="006C4738" w:rsidP="00A25E92">
            <w:pPr>
              <w:pStyle w:val="ConsNormal"/>
              <w:widowControl/>
              <w:tabs>
                <w:tab w:val="num" w:pos="0"/>
              </w:tabs>
              <w:ind w:right="0" w:firstLine="0"/>
              <w:jc w:val="center"/>
              <w:rPr>
                <w:b/>
                <w:bCs/>
                <w:sz w:val="18"/>
                <w:szCs w:val="18"/>
              </w:rPr>
            </w:pPr>
            <w:r>
              <w:rPr>
                <w:b/>
                <w:bCs/>
                <w:sz w:val="18"/>
                <w:szCs w:val="18"/>
              </w:rPr>
              <w:t>«З</w:t>
            </w:r>
            <w:r w:rsidRPr="00024112">
              <w:rPr>
                <w:b/>
                <w:bCs/>
                <w:sz w:val="18"/>
                <w:szCs w:val="18"/>
              </w:rPr>
              <w:t>аказчик</w:t>
            </w:r>
            <w:r>
              <w:rPr>
                <w:b/>
                <w:bCs/>
                <w:sz w:val="18"/>
                <w:szCs w:val="18"/>
              </w:rPr>
              <w:t>»</w:t>
            </w:r>
            <w:r w:rsidRPr="00024112">
              <w:rPr>
                <w:b/>
                <w:bCs/>
                <w:sz w:val="18"/>
                <w:szCs w:val="18"/>
              </w:rPr>
              <w:t>:</w:t>
            </w:r>
          </w:p>
          <w:p w:rsidR="006C4738" w:rsidRDefault="006C4738" w:rsidP="00A25E92">
            <w:pPr>
              <w:pStyle w:val="ConsNormal"/>
              <w:widowControl/>
              <w:tabs>
                <w:tab w:val="num" w:pos="0"/>
              </w:tabs>
              <w:ind w:right="0" w:firstLine="0"/>
              <w:jc w:val="center"/>
              <w:rPr>
                <w:b/>
                <w:bCs/>
                <w:sz w:val="18"/>
                <w:szCs w:val="18"/>
              </w:rPr>
            </w:pPr>
          </w:p>
          <w:p w:rsidR="006C4738" w:rsidRDefault="006C4738" w:rsidP="00B17593">
            <w:pPr>
              <w:rPr>
                <w:b/>
                <w:bCs/>
                <w:sz w:val="18"/>
                <w:szCs w:val="18"/>
              </w:rPr>
            </w:pPr>
          </w:p>
          <w:p w:rsidR="006C4738" w:rsidRDefault="006C4738" w:rsidP="00B17593">
            <w:pPr>
              <w:rPr>
                <w:b/>
                <w:bCs/>
                <w:sz w:val="18"/>
                <w:szCs w:val="18"/>
              </w:rPr>
            </w:pPr>
          </w:p>
          <w:p w:rsidR="006C4738" w:rsidRDefault="006C4738" w:rsidP="00B17593">
            <w:pPr>
              <w:rPr>
                <w:b/>
                <w:bCs/>
                <w:sz w:val="18"/>
                <w:szCs w:val="18"/>
              </w:rPr>
            </w:pPr>
          </w:p>
          <w:p w:rsidR="006C4738" w:rsidRDefault="006C4738" w:rsidP="00B17593">
            <w:pPr>
              <w:rPr>
                <w:b/>
                <w:bCs/>
                <w:sz w:val="18"/>
                <w:szCs w:val="18"/>
              </w:rPr>
            </w:pPr>
          </w:p>
          <w:p w:rsidR="006C4738" w:rsidRDefault="006C4738" w:rsidP="00B17593">
            <w:pPr>
              <w:rPr>
                <w:b/>
                <w:bCs/>
                <w:sz w:val="18"/>
                <w:szCs w:val="18"/>
              </w:rPr>
            </w:pPr>
          </w:p>
          <w:p w:rsidR="006C4738" w:rsidRDefault="006C4738" w:rsidP="00B17593">
            <w:pPr>
              <w:rPr>
                <w:b/>
                <w:bCs/>
                <w:sz w:val="18"/>
                <w:szCs w:val="18"/>
              </w:rPr>
            </w:pPr>
          </w:p>
          <w:p w:rsidR="006C4738" w:rsidRDefault="006C4738" w:rsidP="00B17593">
            <w:pPr>
              <w:rPr>
                <w:b/>
                <w:bCs/>
                <w:sz w:val="18"/>
                <w:szCs w:val="18"/>
              </w:rPr>
            </w:pPr>
          </w:p>
          <w:p w:rsidR="006C4738" w:rsidRDefault="006C4738" w:rsidP="00B17593">
            <w:pPr>
              <w:rPr>
                <w:b/>
                <w:bCs/>
                <w:sz w:val="18"/>
                <w:szCs w:val="18"/>
              </w:rPr>
            </w:pPr>
          </w:p>
          <w:p w:rsidR="006C4738" w:rsidRDefault="006C4738" w:rsidP="00B17593">
            <w:pPr>
              <w:rPr>
                <w:b/>
                <w:bCs/>
                <w:sz w:val="18"/>
                <w:szCs w:val="18"/>
              </w:rPr>
            </w:pPr>
          </w:p>
          <w:p w:rsidR="006C4738" w:rsidRDefault="006C4738" w:rsidP="00B17593">
            <w:pPr>
              <w:rPr>
                <w:b/>
                <w:bCs/>
                <w:sz w:val="18"/>
                <w:szCs w:val="18"/>
              </w:rPr>
            </w:pPr>
          </w:p>
          <w:p w:rsidR="006C4738" w:rsidRDefault="006C4738" w:rsidP="00B17593">
            <w:pPr>
              <w:rPr>
                <w:b/>
                <w:bCs/>
                <w:sz w:val="18"/>
                <w:szCs w:val="18"/>
              </w:rPr>
            </w:pPr>
          </w:p>
          <w:p w:rsidR="006C4738" w:rsidRDefault="006C4738" w:rsidP="00B17593">
            <w:pPr>
              <w:rPr>
                <w:b/>
                <w:bCs/>
                <w:sz w:val="18"/>
                <w:szCs w:val="18"/>
              </w:rPr>
            </w:pPr>
          </w:p>
          <w:p w:rsidR="006C4738" w:rsidRDefault="006C4738" w:rsidP="00B17593">
            <w:pPr>
              <w:rPr>
                <w:b/>
                <w:bCs/>
                <w:sz w:val="18"/>
                <w:szCs w:val="18"/>
              </w:rPr>
            </w:pPr>
          </w:p>
          <w:p w:rsidR="006C4738" w:rsidRDefault="006C4738" w:rsidP="00B17593">
            <w:pPr>
              <w:rPr>
                <w:b/>
                <w:bCs/>
                <w:sz w:val="18"/>
                <w:szCs w:val="18"/>
              </w:rPr>
            </w:pPr>
          </w:p>
          <w:p w:rsidR="006C4738" w:rsidRDefault="006C4738" w:rsidP="00B17593">
            <w:pPr>
              <w:rPr>
                <w:b/>
                <w:bCs/>
                <w:sz w:val="18"/>
                <w:szCs w:val="18"/>
              </w:rPr>
            </w:pPr>
          </w:p>
          <w:p w:rsidR="006C4738" w:rsidRDefault="006C4738" w:rsidP="00B17593">
            <w:pPr>
              <w:rPr>
                <w:b/>
                <w:bCs/>
                <w:sz w:val="18"/>
                <w:szCs w:val="18"/>
              </w:rPr>
            </w:pPr>
          </w:p>
          <w:p w:rsidR="006C4738" w:rsidRDefault="006C4738" w:rsidP="00B17593">
            <w:pPr>
              <w:rPr>
                <w:b/>
                <w:bCs/>
                <w:sz w:val="18"/>
                <w:szCs w:val="18"/>
              </w:rPr>
            </w:pPr>
          </w:p>
          <w:p w:rsidR="006C4738" w:rsidRDefault="006C4738" w:rsidP="00B17593">
            <w:pPr>
              <w:rPr>
                <w:b/>
                <w:bCs/>
                <w:sz w:val="18"/>
                <w:szCs w:val="18"/>
              </w:rPr>
            </w:pPr>
          </w:p>
          <w:p w:rsidR="006C4738" w:rsidRDefault="006C4738" w:rsidP="00B17593">
            <w:pPr>
              <w:rPr>
                <w:b/>
                <w:bCs/>
                <w:sz w:val="18"/>
                <w:szCs w:val="18"/>
              </w:rPr>
            </w:pPr>
          </w:p>
          <w:p w:rsidR="006C4738" w:rsidRDefault="006C4738" w:rsidP="00B17593">
            <w:pPr>
              <w:rPr>
                <w:b/>
                <w:bCs/>
                <w:sz w:val="18"/>
                <w:szCs w:val="18"/>
              </w:rPr>
            </w:pPr>
          </w:p>
          <w:p w:rsidR="006C4738" w:rsidRDefault="006C4738" w:rsidP="00B17593">
            <w:pPr>
              <w:rPr>
                <w:b/>
                <w:bCs/>
                <w:sz w:val="18"/>
                <w:szCs w:val="18"/>
              </w:rPr>
            </w:pPr>
          </w:p>
          <w:p w:rsidR="006C4738" w:rsidRDefault="006C4738" w:rsidP="00B17593">
            <w:pPr>
              <w:rPr>
                <w:b/>
                <w:bCs/>
                <w:sz w:val="18"/>
                <w:szCs w:val="18"/>
              </w:rPr>
            </w:pPr>
          </w:p>
          <w:p w:rsidR="006C4738" w:rsidRDefault="006C4738" w:rsidP="00B17593">
            <w:pPr>
              <w:rPr>
                <w:b/>
                <w:bCs/>
                <w:sz w:val="18"/>
                <w:szCs w:val="18"/>
              </w:rPr>
            </w:pPr>
          </w:p>
          <w:p w:rsidR="006C4738" w:rsidRPr="00FB337C" w:rsidRDefault="006C4738" w:rsidP="00B17593">
            <w:pPr>
              <w:rPr>
                <w:b/>
                <w:bCs/>
                <w:sz w:val="18"/>
                <w:szCs w:val="18"/>
              </w:rPr>
            </w:pPr>
            <w:r w:rsidRPr="00FB337C">
              <w:rPr>
                <w:rFonts w:ascii="Arial" w:hAnsi="Arial" w:cs="Arial"/>
                <w:bCs/>
                <w:sz w:val="18"/>
                <w:szCs w:val="18"/>
              </w:rPr>
              <w:t>____________________________</w:t>
            </w:r>
            <w:r w:rsidRPr="00FB337C">
              <w:rPr>
                <w:rFonts w:ascii="Arial" w:hAnsi="Arial" w:cs="Arial"/>
                <w:b/>
                <w:sz w:val="18"/>
                <w:szCs w:val="18"/>
              </w:rPr>
              <w:t xml:space="preserve"> </w:t>
            </w:r>
          </w:p>
        </w:tc>
      </w:tr>
    </w:tbl>
    <w:p w:rsidR="006C4738" w:rsidRDefault="006C4738" w:rsidP="00950DDC">
      <w:pPr>
        <w:pStyle w:val="ConsNormal"/>
        <w:widowControl/>
        <w:ind w:right="0" w:firstLine="0"/>
        <w:rPr>
          <w:sz w:val="18"/>
          <w:szCs w:val="18"/>
        </w:rPr>
      </w:pPr>
    </w:p>
    <w:p w:rsidR="006C4738" w:rsidRDefault="006C4738" w:rsidP="00950DDC">
      <w:pPr>
        <w:pStyle w:val="ConsNormal"/>
        <w:widowControl/>
        <w:ind w:right="0" w:firstLine="0"/>
        <w:rPr>
          <w:sz w:val="18"/>
          <w:szCs w:val="18"/>
        </w:rPr>
      </w:pPr>
    </w:p>
    <w:p w:rsidR="006C4738" w:rsidRDefault="006C4738" w:rsidP="00950DDC">
      <w:pPr>
        <w:pStyle w:val="ConsNormal"/>
        <w:widowControl/>
        <w:ind w:right="0" w:firstLine="0"/>
        <w:rPr>
          <w:sz w:val="18"/>
          <w:szCs w:val="18"/>
        </w:rPr>
      </w:pPr>
    </w:p>
    <w:p w:rsidR="006C4738" w:rsidRDefault="006C4738" w:rsidP="00950DDC">
      <w:pPr>
        <w:pStyle w:val="ConsNormal"/>
        <w:widowControl/>
        <w:ind w:right="0" w:firstLine="0"/>
        <w:rPr>
          <w:sz w:val="18"/>
          <w:szCs w:val="18"/>
        </w:rPr>
      </w:pPr>
    </w:p>
    <w:p w:rsidR="006C4738" w:rsidRPr="00024112" w:rsidRDefault="006C4738" w:rsidP="00FB3A8D">
      <w:pPr>
        <w:pStyle w:val="ConsNormal"/>
        <w:widowControl/>
        <w:ind w:left="540" w:right="0" w:firstLine="0"/>
        <w:jc w:val="right"/>
        <w:rPr>
          <w:sz w:val="18"/>
          <w:szCs w:val="18"/>
        </w:rPr>
      </w:pPr>
      <w:r w:rsidRPr="00024112">
        <w:rPr>
          <w:sz w:val="18"/>
          <w:szCs w:val="18"/>
        </w:rPr>
        <w:lastRenderedPageBreak/>
        <w:t xml:space="preserve">Приложение № 1 к Контракту </w:t>
      </w:r>
    </w:p>
    <w:p w:rsidR="006C4738" w:rsidRPr="00024112" w:rsidRDefault="006C4738" w:rsidP="00F572CD">
      <w:pPr>
        <w:pStyle w:val="ConsNormal"/>
        <w:widowControl/>
        <w:ind w:left="540" w:right="0" w:firstLine="0"/>
        <w:jc w:val="center"/>
        <w:rPr>
          <w:bCs/>
          <w:sz w:val="18"/>
          <w:szCs w:val="18"/>
        </w:rPr>
      </w:pPr>
      <w:r w:rsidRPr="00024112">
        <w:rPr>
          <w:bCs/>
          <w:sz w:val="18"/>
          <w:szCs w:val="18"/>
        </w:rPr>
        <w:t xml:space="preserve">                                                                                              </w:t>
      </w:r>
      <w:r>
        <w:rPr>
          <w:bCs/>
          <w:sz w:val="18"/>
          <w:szCs w:val="18"/>
        </w:rPr>
        <w:t xml:space="preserve">                         </w:t>
      </w:r>
      <w:r w:rsidRPr="00024112">
        <w:rPr>
          <w:bCs/>
          <w:sz w:val="18"/>
          <w:szCs w:val="18"/>
        </w:rPr>
        <w:t xml:space="preserve"> на энергоснабжение </w:t>
      </w:r>
    </w:p>
    <w:p w:rsidR="006C4738" w:rsidRDefault="006C4738" w:rsidP="001569F0">
      <w:pPr>
        <w:pStyle w:val="ConsNormal"/>
        <w:widowControl/>
        <w:ind w:left="360" w:right="0" w:firstLine="0"/>
        <w:jc w:val="right"/>
        <w:rPr>
          <w:sz w:val="18"/>
          <w:szCs w:val="18"/>
        </w:rPr>
      </w:pPr>
      <w:r>
        <w:rPr>
          <w:sz w:val="18"/>
          <w:szCs w:val="18"/>
        </w:rPr>
        <w:t xml:space="preserve">      </w:t>
      </w:r>
    </w:p>
    <w:p w:rsidR="006C4738" w:rsidRPr="00024112" w:rsidRDefault="006C4738" w:rsidP="0096653B">
      <w:pPr>
        <w:pStyle w:val="ConsNormal"/>
        <w:widowControl/>
        <w:ind w:left="360" w:right="0" w:firstLine="0"/>
        <w:jc w:val="center"/>
        <w:rPr>
          <w:sz w:val="18"/>
          <w:szCs w:val="18"/>
        </w:rPr>
      </w:pPr>
      <w:r>
        <w:rPr>
          <w:sz w:val="18"/>
          <w:szCs w:val="18"/>
        </w:rPr>
        <w:t xml:space="preserve">                                                                                                                                </w:t>
      </w:r>
      <w:r w:rsidRPr="00024112">
        <w:rPr>
          <w:sz w:val="18"/>
          <w:szCs w:val="18"/>
        </w:rPr>
        <w:t>от ____________</w:t>
      </w:r>
      <w:r>
        <w:rPr>
          <w:sz w:val="18"/>
          <w:szCs w:val="18"/>
        </w:rPr>
        <w:t>№____</w:t>
      </w:r>
    </w:p>
    <w:p w:rsidR="006C4738" w:rsidRPr="00024112" w:rsidRDefault="006C4738" w:rsidP="00FB3A8D">
      <w:pPr>
        <w:pStyle w:val="ConsNormal"/>
        <w:widowControl/>
        <w:ind w:left="540" w:right="0" w:firstLine="0"/>
        <w:jc w:val="center"/>
        <w:rPr>
          <w:sz w:val="18"/>
          <w:szCs w:val="18"/>
        </w:rPr>
      </w:pPr>
    </w:p>
    <w:p w:rsidR="006C4738" w:rsidRPr="00024112" w:rsidRDefault="006C4738" w:rsidP="00FB3A8D">
      <w:pPr>
        <w:pStyle w:val="ConsNormal"/>
        <w:widowControl/>
        <w:ind w:left="540" w:right="0" w:firstLine="0"/>
        <w:jc w:val="center"/>
        <w:rPr>
          <w:sz w:val="18"/>
          <w:szCs w:val="18"/>
        </w:rPr>
      </w:pPr>
    </w:p>
    <w:p w:rsidR="006C4738" w:rsidRPr="00024112" w:rsidRDefault="006C4738" w:rsidP="00FB3A8D">
      <w:pPr>
        <w:pStyle w:val="ConsNormal"/>
        <w:widowControl/>
        <w:ind w:left="540" w:right="0" w:firstLine="0"/>
        <w:jc w:val="center"/>
        <w:rPr>
          <w:sz w:val="18"/>
          <w:szCs w:val="18"/>
        </w:rPr>
      </w:pPr>
    </w:p>
    <w:p w:rsidR="006C4738" w:rsidRPr="00024112" w:rsidRDefault="006C4738" w:rsidP="00FB3A8D">
      <w:pPr>
        <w:pStyle w:val="ConsNormal"/>
        <w:widowControl/>
        <w:ind w:right="0" w:firstLine="0"/>
        <w:jc w:val="center"/>
        <w:rPr>
          <w:b/>
          <w:bCs/>
          <w:sz w:val="18"/>
          <w:szCs w:val="18"/>
        </w:rPr>
      </w:pPr>
      <w:r w:rsidRPr="00024112">
        <w:rPr>
          <w:b/>
          <w:bCs/>
          <w:sz w:val="18"/>
          <w:szCs w:val="18"/>
        </w:rPr>
        <w:t>СПЕЦИФИКАЦИЯ</w:t>
      </w:r>
    </w:p>
    <w:p w:rsidR="006C4738" w:rsidRPr="00024112" w:rsidRDefault="006C4738" w:rsidP="00FB3A8D">
      <w:pPr>
        <w:pStyle w:val="ConsNormal"/>
        <w:widowControl/>
        <w:ind w:left="540" w:right="0" w:firstLine="0"/>
        <w:rPr>
          <w:sz w:val="18"/>
          <w:szCs w:val="18"/>
        </w:rPr>
      </w:pPr>
    </w:p>
    <w:p w:rsidR="006C4738" w:rsidRPr="00024112" w:rsidRDefault="006C4738" w:rsidP="00FB3A8D">
      <w:pPr>
        <w:pStyle w:val="ConsNormal"/>
        <w:widowControl/>
        <w:ind w:left="540" w:right="0" w:firstLine="0"/>
        <w:rPr>
          <w:sz w:val="18"/>
          <w:szCs w:val="18"/>
        </w:rPr>
      </w:pPr>
    </w:p>
    <w:p w:rsidR="006C4738" w:rsidRPr="00024112" w:rsidRDefault="006C4738" w:rsidP="00FB3A8D">
      <w:pPr>
        <w:pStyle w:val="ConsNormal"/>
        <w:widowControl/>
        <w:ind w:left="540" w:right="0" w:firstLine="0"/>
        <w:rPr>
          <w:sz w:val="18"/>
          <w:szCs w:val="1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1738"/>
        <w:gridCol w:w="2409"/>
        <w:gridCol w:w="1560"/>
        <w:gridCol w:w="1275"/>
        <w:gridCol w:w="1418"/>
        <w:gridCol w:w="1559"/>
      </w:tblGrid>
      <w:tr w:rsidR="006C4738" w:rsidRPr="00024112" w:rsidTr="005B18AF">
        <w:tc>
          <w:tcPr>
            <w:tcW w:w="531" w:type="dxa"/>
          </w:tcPr>
          <w:p w:rsidR="006C4738" w:rsidRPr="00024112" w:rsidRDefault="006C4738" w:rsidP="005B18AF">
            <w:pPr>
              <w:pStyle w:val="ConsNormal"/>
              <w:widowControl/>
              <w:ind w:right="0" w:firstLine="0"/>
              <w:jc w:val="center"/>
              <w:rPr>
                <w:b/>
                <w:bCs/>
                <w:sz w:val="18"/>
                <w:szCs w:val="18"/>
              </w:rPr>
            </w:pPr>
            <w:r w:rsidRPr="00024112">
              <w:rPr>
                <w:b/>
                <w:bCs/>
                <w:sz w:val="18"/>
                <w:szCs w:val="18"/>
              </w:rPr>
              <w:t>№ п/п</w:t>
            </w:r>
          </w:p>
        </w:tc>
        <w:tc>
          <w:tcPr>
            <w:tcW w:w="1738" w:type="dxa"/>
          </w:tcPr>
          <w:p w:rsidR="006C4738" w:rsidRPr="00024112" w:rsidRDefault="006C4738" w:rsidP="005B18AF">
            <w:pPr>
              <w:pStyle w:val="ConsNormal"/>
              <w:widowControl/>
              <w:ind w:right="0" w:firstLine="0"/>
              <w:jc w:val="center"/>
              <w:rPr>
                <w:b/>
                <w:bCs/>
                <w:sz w:val="18"/>
                <w:szCs w:val="18"/>
              </w:rPr>
            </w:pPr>
            <w:r w:rsidRPr="00024112">
              <w:rPr>
                <w:b/>
                <w:bCs/>
                <w:sz w:val="18"/>
                <w:szCs w:val="18"/>
              </w:rPr>
              <w:t xml:space="preserve">Наименование </w:t>
            </w:r>
          </w:p>
        </w:tc>
        <w:tc>
          <w:tcPr>
            <w:tcW w:w="2409" w:type="dxa"/>
          </w:tcPr>
          <w:p w:rsidR="006C4738" w:rsidRPr="00024112" w:rsidRDefault="006C4738" w:rsidP="005B18AF">
            <w:pPr>
              <w:pStyle w:val="ConsNormal"/>
              <w:widowControl/>
              <w:ind w:right="0" w:firstLine="0"/>
              <w:jc w:val="center"/>
              <w:rPr>
                <w:b/>
                <w:bCs/>
                <w:sz w:val="18"/>
                <w:szCs w:val="18"/>
              </w:rPr>
            </w:pPr>
            <w:r w:rsidRPr="00024112">
              <w:rPr>
                <w:b/>
                <w:bCs/>
                <w:sz w:val="18"/>
                <w:szCs w:val="18"/>
              </w:rPr>
              <w:t>Характеристики электроэнергии</w:t>
            </w:r>
          </w:p>
          <w:p w:rsidR="006C4738" w:rsidRPr="00024112" w:rsidRDefault="006C4738" w:rsidP="005B18AF">
            <w:pPr>
              <w:pStyle w:val="ConsNormal"/>
              <w:widowControl/>
              <w:ind w:right="0" w:firstLine="0"/>
              <w:jc w:val="center"/>
              <w:rPr>
                <w:b/>
                <w:bCs/>
                <w:sz w:val="18"/>
                <w:szCs w:val="18"/>
              </w:rPr>
            </w:pPr>
          </w:p>
        </w:tc>
        <w:tc>
          <w:tcPr>
            <w:tcW w:w="1560" w:type="dxa"/>
          </w:tcPr>
          <w:p w:rsidR="006C4738" w:rsidRPr="00024112" w:rsidRDefault="006C4738" w:rsidP="00EE4DD4">
            <w:pPr>
              <w:pStyle w:val="ConsNormal"/>
              <w:widowControl/>
              <w:ind w:right="0" w:firstLine="0"/>
              <w:jc w:val="center"/>
              <w:rPr>
                <w:b/>
                <w:bCs/>
                <w:sz w:val="18"/>
                <w:szCs w:val="18"/>
              </w:rPr>
            </w:pPr>
            <w:r w:rsidRPr="00024112">
              <w:rPr>
                <w:b/>
                <w:sz w:val="18"/>
                <w:szCs w:val="18"/>
              </w:rPr>
              <w:t>Количество (объем)</w:t>
            </w:r>
            <w:r w:rsidRPr="00024112">
              <w:rPr>
                <w:b/>
                <w:bCs/>
                <w:sz w:val="18"/>
                <w:szCs w:val="18"/>
              </w:rPr>
              <w:t xml:space="preserve"> и единица измерения по индивидуальным приборам учета </w:t>
            </w:r>
            <w:r w:rsidRPr="00024112">
              <w:rPr>
                <w:bCs/>
                <w:sz w:val="18"/>
                <w:szCs w:val="18"/>
              </w:rPr>
              <w:t>(</w:t>
            </w:r>
            <w:r w:rsidRPr="00024112">
              <w:rPr>
                <w:sz w:val="18"/>
                <w:szCs w:val="18"/>
              </w:rPr>
              <w:t>кВт/час)</w:t>
            </w:r>
          </w:p>
        </w:tc>
        <w:tc>
          <w:tcPr>
            <w:tcW w:w="1275" w:type="dxa"/>
          </w:tcPr>
          <w:p w:rsidR="006C4738" w:rsidRPr="00024112" w:rsidRDefault="006C4738" w:rsidP="005B18AF">
            <w:pPr>
              <w:pStyle w:val="ConsNormal"/>
              <w:widowControl/>
              <w:ind w:right="0" w:firstLine="0"/>
              <w:jc w:val="center"/>
              <w:rPr>
                <w:b/>
                <w:bCs/>
                <w:sz w:val="18"/>
                <w:szCs w:val="18"/>
              </w:rPr>
            </w:pPr>
            <w:r w:rsidRPr="00024112">
              <w:rPr>
                <w:b/>
                <w:bCs/>
                <w:sz w:val="18"/>
                <w:szCs w:val="18"/>
              </w:rPr>
              <w:t xml:space="preserve">Цена за единицу без НДС  </w:t>
            </w:r>
            <w:r w:rsidRPr="00024112">
              <w:rPr>
                <w:sz w:val="18"/>
                <w:szCs w:val="18"/>
              </w:rPr>
              <w:t>(руб.)</w:t>
            </w:r>
          </w:p>
        </w:tc>
        <w:tc>
          <w:tcPr>
            <w:tcW w:w="1418" w:type="dxa"/>
          </w:tcPr>
          <w:p w:rsidR="006C4738" w:rsidRPr="00024112" w:rsidRDefault="006C4738" w:rsidP="005B18AF">
            <w:pPr>
              <w:pStyle w:val="ConsNormal"/>
              <w:widowControl/>
              <w:ind w:right="0" w:firstLine="0"/>
              <w:jc w:val="center"/>
              <w:rPr>
                <w:b/>
                <w:bCs/>
                <w:sz w:val="18"/>
                <w:szCs w:val="18"/>
              </w:rPr>
            </w:pPr>
            <w:r w:rsidRPr="00024112">
              <w:rPr>
                <w:b/>
                <w:bCs/>
                <w:sz w:val="18"/>
                <w:szCs w:val="18"/>
              </w:rPr>
              <w:t>Сумма с НДС</w:t>
            </w:r>
          </w:p>
          <w:p w:rsidR="006C4738" w:rsidRPr="00024112" w:rsidRDefault="006C4738" w:rsidP="005B18AF">
            <w:pPr>
              <w:pStyle w:val="ConsNormal"/>
              <w:widowControl/>
              <w:ind w:right="0" w:firstLine="0"/>
              <w:jc w:val="center"/>
              <w:rPr>
                <w:b/>
                <w:bCs/>
                <w:sz w:val="18"/>
                <w:szCs w:val="18"/>
              </w:rPr>
            </w:pPr>
            <w:r w:rsidRPr="00024112">
              <w:rPr>
                <w:sz w:val="18"/>
                <w:szCs w:val="18"/>
              </w:rPr>
              <w:t>(руб.)</w:t>
            </w:r>
          </w:p>
        </w:tc>
        <w:tc>
          <w:tcPr>
            <w:tcW w:w="1559" w:type="dxa"/>
          </w:tcPr>
          <w:p w:rsidR="006C4738" w:rsidRPr="00024112" w:rsidRDefault="006C4738" w:rsidP="005B18AF">
            <w:pPr>
              <w:pStyle w:val="ConsNormal"/>
              <w:widowControl/>
              <w:ind w:right="0" w:firstLine="0"/>
              <w:jc w:val="center"/>
              <w:rPr>
                <w:b/>
                <w:bCs/>
                <w:sz w:val="18"/>
                <w:szCs w:val="18"/>
              </w:rPr>
            </w:pPr>
            <w:r w:rsidRPr="00024112">
              <w:rPr>
                <w:b/>
                <w:bCs/>
                <w:sz w:val="18"/>
                <w:szCs w:val="18"/>
              </w:rPr>
              <w:t>Сроки (периоды) поставки электроэнергии</w:t>
            </w:r>
          </w:p>
          <w:p w:rsidR="006C4738" w:rsidRPr="00024112" w:rsidRDefault="006C4738" w:rsidP="005B18AF">
            <w:pPr>
              <w:pStyle w:val="ConsNormal"/>
              <w:widowControl/>
              <w:ind w:right="0" w:firstLine="0"/>
              <w:rPr>
                <w:sz w:val="18"/>
                <w:szCs w:val="18"/>
              </w:rPr>
            </w:pPr>
          </w:p>
        </w:tc>
      </w:tr>
      <w:tr w:rsidR="006C4738" w:rsidRPr="00024112" w:rsidTr="005B18AF">
        <w:trPr>
          <w:trHeight w:val="2208"/>
        </w:trPr>
        <w:tc>
          <w:tcPr>
            <w:tcW w:w="531" w:type="dxa"/>
          </w:tcPr>
          <w:p w:rsidR="006C4738" w:rsidRPr="00024112" w:rsidRDefault="006C4738" w:rsidP="005B18AF">
            <w:pPr>
              <w:pStyle w:val="ConsNormal"/>
              <w:widowControl/>
              <w:ind w:right="0" w:firstLine="0"/>
              <w:rPr>
                <w:sz w:val="18"/>
                <w:szCs w:val="18"/>
              </w:rPr>
            </w:pPr>
            <w:r w:rsidRPr="00024112">
              <w:rPr>
                <w:sz w:val="18"/>
                <w:szCs w:val="18"/>
              </w:rPr>
              <w:t>1.</w:t>
            </w:r>
          </w:p>
          <w:p w:rsidR="006C4738" w:rsidRPr="00024112" w:rsidRDefault="006C4738" w:rsidP="005B18AF">
            <w:pPr>
              <w:pStyle w:val="ConsNormal"/>
              <w:widowControl/>
              <w:ind w:right="0" w:firstLine="0"/>
              <w:rPr>
                <w:sz w:val="18"/>
                <w:szCs w:val="18"/>
              </w:rPr>
            </w:pPr>
          </w:p>
          <w:p w:rsidR="006C4738" w:rsidRPr="00024112" w:rsidRDefault="006C4738" w:rsidP="005B18AF">
            <w:pPr>
              <w:pStyle w:val="ConsNormal"/>
              <w:widowControl/>
              <w:ind w:right="0" w:firstLine="0"/>
              <w:rPr>
                <w:sz w:val="18"/>
                <w:szCs w:val="18"/>
              </w:rPr>
            </w:pPr>
          </w:p>
        </w:tc>
        <w:tc>
          <w:tcPr>
            <w:tcW w:w="1738" w:type="dxa"/>
          </w:tcPr>
          <w:p w:rsidR="006C4738" w:rsidRPr="00024112" w:rsidRDefault="006C4738" w:rsidP="005B18AF">
            <w:pPr>
              <w:pStyle w:val="ConsNormal"/>
              <w:widowControl/>
              <w:ind w:right="0" w:firstLine="0"/>
              <w:rPr>
                <w:sz w:val="18"/>
                <w:szCs w:val="18"/>
              </w:rPr>
            </w:pPr>
          </w:p>
          <w:p w:rsidR="006C4738" w:rsidRPr="00024112" w:rsidRDefault="006C4738" w:rsidP="005B18AF">
            <w:pPr>
              <w:pStyle w:val="ConsNormal"/>
              <w:widowControl/>
              <w:ind w:right="0" w:firstLine="0"/>
              <w:rPr>
                <w:sz w:val="18"/>
                <w:szCs w:val="18"/>
              </w:rPr>
            </w:pPr>
          </w:p>
          <w:p w:rsidR="006C4738" w:rsidRPr="00024112" w:rsidRDefault="006C4738" w:rsidP="005B18AF">
            <w:pPr>
              <w:pStyle w:val="ConsNormal"/>
              <w:widowControl/>
              <w:ind w:right="0" w:firstLine="0"/>
              <w:rPr>
                <w:sz w:val="18"/>
                <w:szCs w:val="18"/>
              </w:rPr>
            </w:pPr>
          </w:p>
          <w:p w:rsidR="006C4738" w:rsidRPr="00024112" w:rsidRDefault="006C4738" w:rsidP="005B18AF">
            <w:pPr>
              <w:pStyle w:val="ConsNormal"/>
              <w:widowControl/>
              <w:ind w:right="0" w:firstLine="0"/>
              <w:rPr>
                <w:sz w:val="18"/>
                <w:szCs w:val="18"/>
              </w:rPr>
            </w:pPr>
            <w:r w:rsidRPr="00024112">
              <w:rPr>
                <w:sz w:val="18"/>
                <w:szCs w:val="18"/>
              </w:rPr>
              <w:t xml:space="preserve">Поставка электрической энергии (мощности) для помещения расположенного по адресу : </w:t>
            </w:r>
          </w:p>
          <w:p w:rsidR="006C4738" w:rsidRPr="00024112" w:rsidRDefault="006C4738" w:rsidP="005B18AF">
            <w:pPr>
              <w:pStyle w:val="ConsNormal"/>
              <w:widowControl/>
              <w:ind w:right="0" w:firstLine="0"/>
              <w:rPr>
                <w:sz w:val="18"/>
                <w:szCs w:val="18"/>
              </w:rPr>
            </w:pPr>
            <w:r>
              <w:rPr>
                <w:sz w:val="18"/>
                <w:szCs w:val="18"/>
              </w:rPr>
              <w:t>г.Дудинка, ул.________д.__</w:t>
            </w:r>
          </w:p>
        </w:tc>
        <w:tc>
          <w:tcPr>
            <w:tcW w:w="2409" w:type="dxa"/>
          </w:tcPr>
          <w:p w:rsidR="006C4738" w:rsidRPr="00024112" w:rsidRDefault="006C4738" w:rsidP="005B18AF">
            <w:pPr>
              <w:jc w:val="both"/>
              <w:rPr>
                <w:rFonts w:ascii="Arial" w:hAnsi="Arial" w:cs="Arial"/>
                <w:sz w:val="18"/>
                <w:szCs w:val="18"/>
              </w:rPr>
            </w:pPr>
            <w:r w:rsidRPr="00024112">
              <w:rPr>
                <w:rFonts w:ascii="Arial" w:hAnsi="Arial" w:cs="Arial"/>
                <w:sz w:val="18"/>
                <w:szCs w:val="18"/>
              </w:rPr>
              <w:t>- поддержка на границе раздела электросети нормально допустимое отклонение напряжения 5%, предельно допустимое отклонение напряжения 10% от номинального напряжения.</w:t>
            </w:r>
          </w:p>
          <w:p w:rsidR="006C4738" w:rsidRPr="00024112" w:rsidRDefault="006C4738" w:rsidP="005B18AF">
            <w:pPr>
              <w:jc w:val="both"/>
              <w:rPr>
                <w:rFonts w:ascii="Arial" w:hAnsi="Arial" w:cs="Arial"/>
                <w:sz w:val="18"/>
                <w:szCs w:val="18"/>
              </w:rPr>
            </w:pPr>
            <w:r w:rsidRPr="00024112">
              <w:rPr>
                <w:rFonts w:ascii="Arial" w:hAnsi="Arial" w:cs="Arial"/>
                <w:sz w:val="18"/>
                <w:szCs w:val="18"/>
              </w:rPr>
              <w:t xml:space="preserve"> </w:t>
            </w:r>
          </w:p>
          <w:p w:rsidR="006C4738" w:rsidRPr="00024112" w:rsidRDefault="006C4738" w:rsidP="005B18AF">
            <w:pPr>
              <w:jc w:val="both"/>
              <w:rPr>
                <w:rFonts w:ascii="Arial" w:hAnsi="Arial" w:cs="Arial"/>
                <w:sz w:val="18"/>
                <w:szCs w:val="18"/>
              </w:rPr>
            </w:pPr>
            <w:r w:rsidRPr="00024112">
              <w:rPr>
                <w:rFonts w:ascii="Arial" w:hAnsi="Arial" w:cs="Arial"/>
                <w:sz w:val="18"/>
                <w:szCs w:val="18"/>
              </w:rPr>
              <w:t>-переменное однофазное напряжение 220 Вольт; -переменное трехфазное напряжение 380 Вольт</w:t>
            </w:r>
          </w:p>
        </w:tc>
        <w:tc>
          <w:tcPr>
            <w:tcW w:w="1560" w:type="dxa"/>
            <w:vAlign w:val="center"/>
          </w:tcPr>
          <w:p w:rsidR="006C4738" w:rsidRPr="00024112" w:rsidRDefault="006C4738" w:rsidP="008C5E0D">
            <w:pPr>
              <w:pStyle w:val="ConsNormal"/>
              <w:widowControl/>
              <w:ind w:right="0" w:firstLine="0"/>
              <w:rPr>
                <w:sz w:val="18"/>
                <w:szCs w:val="18"/>
              </w:rPr>
            </w:pPr>
          </w:p>
        </w:tc>
        <w:tc>
          <w:tcPr>
            <w:tcW w:w="1275" w:type="dxa"/>
            <w:vAlign w:val="center"/>
          </w:tcPr>
          <w:p w:rsidR="006C4738" w:rsidRPr="00024112" w:rsidRDefault="006C4738" w:rsidP="00927FC4">
            <w:pPr>
              <w:rPr>
                <w:rFonts w:ascii="Arial" w:hAnsi="Arial" w:cs="Arial"/>
                <w:sz w:val="18"/>
                <w:szCs w:val="18"/>
              </w:rPr>
            </w:pPr>
          </w:p>
        </w:tc>
        <w:tc>
          <w:tcPr>
            <w:tcW w:w="1418" w:type="dxa"/>
            <w:vAlign w:val="center"/>
          </w:tcPr>
          <w:p w:rsidR="006C4738" w:rsidRPr="00024112" w:rsidRDefault="006C4738" w:rsidP="005A3AAB">
            <w:pPr>
              <w:pStyle w:val="ConsNormal"/>
              <w:widowControl/>
              <w:ind w:right="0" w:firstLine="0"/>
              <w:jc w:val="center"/>
              <w:rPr>
                <w:sz w:val="18"/>
                <w:szCs w:val="18"/>
              </w:rPr>
            </w:pPr>
          </w:p>
        </w:tc>
        <w:tc>
          <w:tcPr>
            <w:tcW w:w="1559" w:type="dxa"/>
            <w:vAlign w:val="center"/>
          </w:tcPr>
          <w:p w:rsidR="006C4738" w:rsidRPr="00C65A88" w:rsidRDefault="006C4738" w:rsidP="005B18AF">
            <w:pPr>
              <w:pStyle w:val="ac"/>
              <w:tabs>
                <w:tab w:val="left" w:pos="1418"/>
              </w:tabs>
              <w:ind w:left="0"/>
              <w:jc w:val="center"/>
              <w:rPr>
                <w:rFonts w:ascii="Arial" w:hAnsi="Arial" w:cs="Arial"/>
                <w:sz w:val="18"/>
                <w:szCs w:val="18"/>
              </w:rPr>
            </w:pPr>
            <w:r w:rsidRPr="00C65A88">
              <w:rPr>
                <w:rFonts w:ascii="Arial" w:hAnsi="Arial" w:cs="Arial"/>
                <w:sz w:val="18"/>
                <w:szCs w:val="18"/>
              </w:rPr>
              <w:t>с 01.01.201__г. по 31.12.201__г.</w:t>
            </w:r>
          </w:p>
        </w:tc>
      </w:tr>
      <w:tr w:rsidR="006C4738" w:rsidRPr="00024112" w:rsidTr="005B18AF">
        <w:trPr>
          <w:trHeight w:val="507"/>
        </w:trPr>
        <w:tc>
          <w:tcPr>
            <w:tcW w:w="531" w:type="dxa"/>
          </w:tcPr>
          <w:p w:rsidR="006C4738" w:rsidRPr="00024112" w:rsidRDefault="006C4738" w:rsidP="005B18AF">
            <w:pPr>
              <w:pStyle w:val="ConsNormal"/>
              <w:widowControl/>
              <w:ind w:right="0" w:firstLine="0"/>
              <w:rPr>
                <w:sz w:val="18"/>
                <w:szCs w:val="18"/>
              </w:rPr>
            </w:pPr>
          </w:p>
        </w:tc>
        <w:tc>
          <w:tcPr>
            <w:tcW w:w="1738" w:type="dxa"/>
          </w:tcPr>
          <w:p w:rsidR="006C4738" w:rsidRPr="00024112" w:rsidRDefault="006C4738" w:rsidP="005B18AF">
            <w:pPr>
              <w:pStyle w:val="ConsNormal"/>
              <w:widowControl/>
              <w:ind w:right="0" w:firstLine="0"/>
              <w:rPr>
                <w:b/>
                <w:sz w:val="18"/>
                <w:szCs w:val="18"/>
              </w:rPr>
            </w:pPr>
          </w:p>
          <w:p w:rsidR="006C4738" w:rsidRPr="00024112" w:rsidRDefault="006C4738" w:rsidP="005B18AF">
            <w:pPr>
              <w:pStyle w:val="ConsNormal"/>
              <w:widowControl/>
              <w:ind w:right="0" w:firstLine="0"/>
              <w:rPr>
                <w:b/>
                <w:sz w:val="18"/>
                <w:szCs w:val="18"/>
              </w:rPr>
            </w:pPr>
            <w:r w:rsidRPr="00024112">
              <w:rPr>
                <w:b/>
                <w:sz w:val="18"/>
                <w:szCs w:val="18"/>
              </w:rPr>
              <w:t>ИТОГО</w:t>
            </w:r>
          </w:p>
          <w:p w:rsidR="006C4738" w:rsidRPr="00024112" w:rsidRDefault="006C4738" w:rsidP="005B18AF">
            <w:pPr>
              <w:pStyle w:val="ConsNormal"/>
              <w:widowControl/>
              <w:ind w:right="0" w:firstLine="0"/>
              <w:rPr>
                <w:b/>
                <w:sz w:val="18"/>
                <w:szCs w:val="18"/>
              </w:rPr>
            </w:pPr>
          </w:p>
        </w:tc>
        <w:tc>
          <w:tcPr>
            <w:tcW w:w="2409" w:type="dxa"/>
          </w:tcPr>
          <w:p w:rsidR="006C4738" w:rsidRPr="00024112" w:rsidRDefault="006C4738" w:rsidP="005B18AF">
            <w:pPr>
              <w:jc w:val="both"/>
              <w:rPr>
                <w:rFonts w:ascii="Arial" w:hAnsi="Arial" w:cs="Arial"/>
                <w:sz w:val="18"/>
                <w:szCs w:val="18"/>
              </w:rPr>
            </w:pPr>
          </w:p>
        </w:tc>
        <w:tc>
          <w:tcPr>
            <w:tcW w:w="1560" w:type="dxa"/>
            <w:vAlign w:val="center"/>
          </w:tcPr>
          <w:p w:rsidR="006C4738" w:rsidRPr="00024112" w:rsidRDefault="006C4738" w:rsidP="005B18AF">
            <w:pPr>
              <w:pStyle w:val="ConsNormal"/>
              <w:widowControl/>
              <w:ind w:right="0" w:firstLine="0"/>
              <w:jc w:val="center"/>
              <w:rPr>
                <w:sz w:val="18"/>
                <w:szCs w:val="18"/>
              </w:rPr>
            </w:pPr>
          </w:p>
        </w:tc>
        <w:tc>
          <w:tcPr>
            <w:tcW w:w="1275" w:type="dxa"/>
            <w:vAlign w:val="center"/>
          </w:tcPr>
          <w:p w:rsidR="006C4738" w:rsidRPr="00024112" w:rsidRDefault="006C4738" w:rsidP="005B18AF">
            <w:pPr>
              <w:jc w:val="center"/>
              <w:rPr>
                <w:rFonts w:ascii="Arial" w:hAnsi="Arial" w:cs="Arial"/>
                <w:sz w:val="18"/>
                <w:szCs w:val="18"/>
              </w:rPr>
            </w:pPr>
          </w:p>
        </w:tc>
        <w:tc>
          <w:tcPr>
            <w:tcW w:w="1418" w:type="dxa"/>
            <w:vAlign w:val="center"/>
          </w:tcPr>
          <w:p w:rsidR="006C4738" w:rsidRPr="001B4ED7" w:rsidRDefault="006C4738" w:rsidP="005A3AAB">
            <w:pPr>
              <w:pStyle w:val="ConsNormal"/>
              <w:widowControl/>
              <w:ind w:right="0" w:firstLine="0"/>
              <w:jc w:val="center"/>
              <w:rPr>
                <w:b/>
                <w:sz w:val="18"/>
                <w:szCs w:val="18"/>
              </w:rPr>
            </w:pPr>
          </w:p>
        </w:tc>
        <w:tc>
          <w:tcPr>
            <w:tcW w:w="1559" w:type="dxa"/>
            <w:vAlign w:val="center"/>
          </w:tcPr>
          <w:p w:rsidR="006C4738" w:rsidRPr="00C65A88" w:rsidRDefault="006C4738" w:rsidP="005B18AF">
            <w:pPr>
              <w:pStyle w:val="ac"/>
              <w:tabs>
                <w:tab w:val="left" w:pos="1418"/>
              </w:tabs>
              <w:ind w:left="0"/>
              <w:jc w:val="center"/>
              <w:rPr>
                <w:rFonts w:ascii="Arial" w:hAnsi="Arial" w:cs="Arial"/>
                <w:b/>
                <w:sz w:val="18"/>
                <w:szCs w:val="18"/>
              </w:rPr>
            </w:pPr>
          </w:p>
        </w:tc>
      </w:tr>
    </w:tbl>
    <w:p w:rsidR="006C4738" w:rsidRPr="00024112" w:rsidRDefault="006C4738" w:rsidP="00FB3A8D">
      <w:pPr>
        <w:pStyle w:val="ConsNormal"/>
        <w:widowControl/>
        <w:ind w:right="0" w:firstLine="0"/>
        <w:rPr>
          <w:sz w:val="18"/>
          <w:szCs w:val="18"/>
        </w:rPr>
      </w:pPr>
    </w:p>
    <w:p w:rsidR="006C4738" w:rsidRPr="00024112" w:rsidRDefault="006C4738" w:rsidP="00FB3A8D">
      <w:pPr>
        <w:rPr>
          <w:rFonts w:ascii="Arial" w:hAnsi="Arial" w:cs="Arial"/>
          <w:iCs/>
          <w:sz w:val="18"/>
          <w:szCs w:val="18"/>
        </w:rPr>
      </w:pPr>
    </w:p>
    <w:tbl>
      <w:tblPr>
        <w:tblW w:w="0" w:type="auto"/>
        <w:tblLook w:val="01E0" w:firstRow="1" w:lastRow="1" w:firstColumn="1" w:lastColumn="1" w:noHBand="0" w:noVBand="0"/>
      </w:tblPr>
      <w:tblGrid>
        <w:gridCol w:w="5211"/>
        <w:gridCol w:w="4786"/>
      </w:tblGrid>
      <w:tr w:rsidR="006C4738" w:rsidRPr="00024112" w:rsidTr="00AC4807">
        <w:tc>
          <w:tcPr>
            <w:tcW w:w="5211" w:type="dxa"/>
          </w:tcPr>
          <w:p w:rsidR="006C4738" w:rsidRPr="00024112" w:rsidRDefault="006C4738" w:rsidP="001B0602">
            <w:pPr>
              <w:pStyle w:val="ConsNormal"/>
              <w:widowControl/>
              <w:tabs>
                <w:tab w:val="num" w:pos="0"/>
              </w:tabs>
              <w:ind w:right="0" w:firstLine="0"/>
              <w:rPr>
                <w:b/>
                <w:bCs/>
                <w:sz w:val="18"/>
                <w:szCs w:val="18"/>
              </w:rPr>
            </w:pPr>
            <w:r w:rsidRPr="00024112">
              <w:rPr>
                <w:b/>
                <w:sz w:val="18"/>
                <w:szCs w:val="18"/>
              </w:rPr>
              <w:t>«Энергоснабжающая организация»</w:t>
            </w:r>
            <w:r w:rsidRPr="00024112">
              <w:rPr>
                <w:b/>
                <w:bCs/>
                <w:sz w:val="18"/>
                <w:szCs w:val="18"/>
              </w:rPr>
              <w:t>:</w:t>
            </w:r>
          </w:p>
        </w:tc>
        <w:tc>
          <w:tcPr>
            <w:tcW w:w="4786" w:type="dxa"/>
          </w:tcPr>
          <w:p w:rsidR="006C4738" w:rsidRPr="00024112" w:rsidRDefault="006C4738" w:rsidP="001B0602">
            <w:pPr>
              <w:pStyle w:val="ConsNormal"/>
              <w:widowControl/>
              <w:tabs>
                <w:tab w:val="num" w:pos="0"/>
              </w:tabs>
              <w:ind w:right="0" w:firstLine="0"/>
              <w:rPr>
                <w:b/>
                <w:bCs/>
                <w:sz w:val="18"/>
                <w:szCs w:val="18"/>
              </w:rPr>
            </w:pPr>
            <w:r w:rsidRPr="00024112">
              <w:rPr>
                <w:b/>
                <w:bCs/>
                <w:sz w:val="18"/>
                <w:szCs w:val="18"/>
              </w:rPr>
              <w:t xml:space="preserve">     </w:t>
            </w:r>
            <w:r>
              <w:rPr>
                <w:b/>
                <w:bCs/>
                <w:sz w:val="18"/>
                <w:szCs w:val="18"/>
              </w:rPr>
              <w:t>«З</w:t>
            </w:r>
            <w:r w:rsidRPr="00024112">
              <w:rPr>
                <w:b/>
                <w:bCs/>
                <w:sz w:val="18"/>
                <w:szCs w:val="18"/>
              </w:rPr>
              <w:t>аказчик</w:t>
            </w:r>
            <w:r>
              <w:rPr>
                <w:b/>
                <w:bCs/>
                <w:sz w:val="18"/>
                <w:szCs w:val="18"/>
              </w:rPr>
              <w:t>»</w:t>
            </w:r>
            <w:r w:rsidRPr="00024112">
              <w:rPr>
                <w:b/>
                <w:bCs/>
                <w:sz w:val="18"/>
                <w:szCs w:val="18"/>
              </w:rPr>
              <w:t>:</w:t>
            </w:r>
          </w:p>
        </w:tc>
      </w:tr>
      <w:tr w:rsidR="006C4738" w:rsidRPr="00024112" w:rsidTr="00AC4807">
        <w:tc>
          <w:tcPr>
            <w:tcW w:w="5211" w:type="dxa"/>
          </w:tcPr>
          <w:p w:rsidR="006C4738" w:rsidRPr="00024112" w:rsidRDefault="006C4738" w:rsidP="00A266E3">
            <w:pPr>
              <w:jc w:val="both"/>
              <w:rPr>
                <w:rFonts w:ascii="Arial" w:hAnsi="Arial" w:cs="Arial"/>
                <w:sz w:val="18"/>
                <w:szCs w:val="18"/>
              </w:rPr>
            </w:pPr>
          </w:p>
          <w:p w:rsidR="006C4738" w:rsidRPr="00024112" w:rsidRDefault="006C4738" w:rsidP="00A266E3">
            <w:pPr>
              <w:rPr>
                <w:rFonts w:ascii="Arial" w:hAnsi="Arial" w:cs="Arial"/>
                <w:sz w:val="18"/>
                <w:szCs w:val="18"/>
              </w:rPr>
            </w:pPr>
          </w:p>
          <w:p w:rsidR="006C4738" w:rsidRPr="00024112" w:rsidRDefault="006C4738" w:rsidP="00A266E3">
            <w:pPr>
              <w:pStyle w:val="ConsNormal"/>
              <w:widowControl/>
              <w:tabs>
                <w:tab w:val="num" w:pos="0"/>
              </w:tabs>
              <w:ind w:right="0" w:firstLine="0"/>
              <w:jc w:val="both"/>
              <w:rPr>
                <w:sz w:val="18"/>
                <w:szCs w:val="18"/>
              </w:rPr>
            </w:pPr>
          </w:p>
          <w:p w:rsidR="006C4738" w:rsidRPr="00024112" w:rsidRDefault="006C4738" w:rsidP="00A266E3">
            <w:pPr>
              <w:pStyle w:val="ConsNormal"/>
              <w:widowControl/>
              <w:tabs>
                <w:tab w:val="num" w:pos="0"/>
              </w:tabs>
              <w:ind w:right="0" w:firstLine="0"/>
              <w:jc w:val="both"/>
              <w:rPr>
                <w:sz w:val="18"/>
                <w:szCs w:val="18"/>
              </w:rPr>
            </w:pPr>
          </w:p>
          <w:p w:rsidR="006C4738" w:rsidRPr="00024112" w:rsidRDefault="006C4738" w:rsidP="00A266E3">
            <w:pPr>
              <w:pStyle w:val="ConsNormal"/>
              <w:widowControl/>
              <w:tabs>
                <w:tab w:val="num" w:pos="0"/>
              </w:tabs>
              <w:ind w:right="0" w:firstLine="0"/>
              <w:jc w:val="both"/>
              <w:rPr>
                <w:b/>
                <w:sz w:val="18"/>
                <w:szCs w:val="18"/>
              </w:rPr>
            </w:pPr>
            <w:r w:rsidRPr="00024112">
              <w:rPr>
                <w:sz w:val="18"/>
                <w:szCs w:val="18"/>
              </w:rPr>
              <w:t>_________________</w:t>
            </w:r>
            <w:r>
              <w:rPr>
                <w:sz w:val="18"/>
                <w:szCs w:val="18"/>
              </w:rPr>
              <w:t xml:space="preserve"> </w:t>
            </w:r>
            <w:r w:rsidR="003E5897">
              <w:rPr>
                <w:b/>
                <w:sz w:val="18"/>
                <w:szCs w:val="18"/>
              </w:rPr>
              <w:t>Д.В.Тетенькин</w:t>
            </w:r>
          </w:p>
          <w:p w:rsidR="006C4738" w:rsidRPr="00024112" w:rsidRDefault="006C4738" w:rsidP="00A266E3">
            <w:pPr>
              <w:pStyle w:val="ConsNormal"/>
              <w:widowControl/>
              <w:tabs>
                <w:tab w:val="num" w:pos="0"/>
              </w:tabs>
              <w:ind w:right="0" w:firstLine="0"/>
              <w:jc w:val="both"/>
              <w:rPr>
                <w:sz w:val="18"/>
                <w:szCs w:val="18"/>
              </w:rPr>
            </w:pPr>
            <w:r w:rsidRPr="00024112">
              <w:rPr>
                <w:sz w:val="18"/>
                <w:szCs w:val="18"/>
              </w:rPr>
              <w:t xml:space="preserve">               м.п.</w:t>
            </w:r>
          </w:p>
          <w:p w:rsidR="006C4738" w:rsidRPr="00024112" w:rsidRDefault="006C4738" w:rsidP="00A266E3">
            <w:pPr>
              <w:pStyle w:val="ConsNormal"/>
              <w:widowControl/>
              <w:tabs>
                <w:tab w:val="num" w:pos="0"/>
              </w:tabs>
              <w:ind w:right="0" w:firstLine="0"/>
              <w:jc w:val="both"/>
              <w:rPr>
                <w:sz w:val="18"/>
                <w:szCs w:val="18"/>
              </w:rPr>
            </w:pPr>
          </w:p>
        </w:tc>
        <w:tc>
          <w:tcPr>
            <w:tcW w:w="4786" w:type="dxa"/>
          </w:tcPr>
          <w:p w:rsidR="006C4738" w:rsidRPr="00024112" w:rsidRDefault="006C4738" w:rsidP="00AC4807">
            <w:pPr>
              <w:pStyle w:val="ConsNormal"/>
              <w:widowControl/>
              <w:tabs>
                <w:tab w:val="num" w:pos="318"/>
              </w:tabs>
              <w:ind w:left="176" w:right="0" w:firstLine="0"/>
              <w:jc w:val="both"/>
              <w:rPr>
                <w:sz w:val="18"/>
                <w:szCs w:val="18"/>
              </w:rPr>
            </w:pPr>
          </w:p>
          <w:p w:rsidR="006C4738" w:rsidRPr="00024112" w:rsidRDefault="006C4738" w:rsidP="00AC4807">
            <w:pPr>
              <w:pStyle w:val="ConsNormal"/>
              <w:widowControl/>
              <w:tabs>
                <w:tab w:val="num" w:pos="318"/>
              </w:tabs>
              <w:ind w:left="176" w:right="0" w:firstLine="0"/>
              <w:jc w:val="both"/>
              <w:rPr>
                <w:sz w:val="18"/>
                <w:szCs w:val="18"/>
              </w:rPr>
            </w:pPr>
          </w:p>
          <w:p w:rsidR="006C4738" w:rsidRPr="00024112" w:rsidRDefault="006C4738" w:rsidP="00AC4807">
            <w:pPr>
              <w:pStyle w:val="ConsNormal"/>
              <w:widowControl/>
              <w:tabs>
                <w:tab w:val="num" w:pos="318"/>
              </w:tabs>
              <w:ind w:left="176" w:right="0" w:firstLine="0"/>
              <w:jc w:val="both"/>
              <w:rPr>
                <w:sz w:val="18"/>
                <w:szCs w:val="18"/>
              </w:rPr>
            </w:pPr>
          </w:p>
          <w:p w:rsidR="006C4738" w:rsidRPr="00024112" w:rsidRDefault="006C4738" w:rsidP="00AC4807">
            <w:pPr>
              <w:pStyle w:val="ConsNormal"/>
              <w:widowControl/>
              <w:tabs>
                <w:tab w:val="num" w:pos="318"/>
              </w:tabs>
              <w:ind w:left="176" w:right="0" w:firstLine="0"/>
              <w:jc w:val="both"/>
              <w:rPr>
                <w:sz w:val="18"/>
                <w:szCs w:val="18"/>
              </w:rPr>
            </w:pPr>
          </w:p>
          <w:p w:rsidR="006C4738" w:rsidRPr="00024112" w:rsidRDefault="006C4738" w:rsidP="001B6AEE">
            <w:pPr>
              <w:pStyle w:val="ConsNormal"/>
              <w:widowControl/>
              <w:tabs>
                <w:tab w:val="num" w:pos="318"/>
              </w:tabs>
              <w:ind w:left="176" w:right="0" w:firstLine="0"/>
              <w:jc w:val="both"/>
              <w:rPr>
                <w:b/>
                <w:sz w:val="18"/>
                <w:szCs w:val="18"/>
              </w:rPr>
            </w:pPr>
            <w:r w:rsidRPr="00024112">
              <w:rPr>
                <w:sz w:val="18"/>
                <w:szCs w:val="18"/>
              </w:rPr>
              <w:t>___________________</w:t>
            </w:r>
            <w:r>
              <w:rPr>
                <w:b/>
                <w:sz w:val="18"/>
                <w:szCs w:val="18"/>
              </w:rPr>
              <w:t xml:space="preserve"> </w:t>
            </w:r>
            <w:r w:rsidRPr="00024112">
              <w:rPr>
                <w:b/>
                <w:sz w:val="18"/>
                <w:szCs w:val="18"/>
              </w:rPr>
              <w:t xml:space="preserve"> </w:t>
            </w:r>
          </w:p>
          <w:p w:rsidR="006C4738" w:rsidRPr="00024112" w:rsidRDefault="006C4738" w:rsidP="00AC4807">
            <w:pPr>
              <w:pStyle w:val="ConsNormal"/>
              <w:widowControl/>
              <w:tabs>
                <w:tab w:val="num" w:pos="318"/>
              </w:tabs>
              <w:ind w:left="176" w:right="0" w:firstLine="0"/>
              <w:jc w:val="both"/>
              <w:rPr>
                <w:sz w:val="18"/>
                <w:szCs w:val="18"/>
              </w:rPr>
            </w:pPr>
            <w:r w:rsidRPr="00024112">
              <w:rPr>
                <w:sz w:val="18"/>
                <w:szCs w:val="18"/>
              </w:rPr>
              <w:t xml:space="preserve">               м.п.</w:t>
            </w:r>
          </w:p>
          <w:p w:rsidR="006C4738" w:rsidRPr="00024112" w:rsidRDefault="006C4738" w:rsidP="00AC4807">
            <w:pPr>
              <w:pStyle w:val="ConsNormal"/>
              <w:widowControl/>
              <w:tabs>
                <w:tab w:val="num" w:pos="318"/>
              </w:tabs>
              <w:ind w:left="176" w:right="0" w:firstLine="0"/>
              <w:jc w:val="both"/>
              <w:rPr>
                <w:sz w:val="18"/>
                <w:szCs w:val="18"/>
              </w:rPr>
            </w:pPr>
          </w:p>
        </w:tc>
      </w:tr>
    </w:tbl>
    <w:p w:rsidR="006C4738" w:rsidRPr="00024112" w:rsidRDefault="006C4738" w:rsidP="00FB3A8D">
      <w:pPr>
        <w:rPr>
          <w:rFonts w:ascii="Arial" w:hAnsi="Arial" w:cs="Arial"/>
          <w:iCs/>
          <w:sz w:val="18"/>
          <w:szCs w:val="18"/>
        </w:rPr>
      </w:pPr>
    </w:p>
    <w:p w:rsidR="006C4738" w:rsidRPr="00024112" w:rsidRDefault="006C4738" w:rsidP="00FB3A8D">
      <w:pPr>
        <w:rPr>
          <w:rFonts w:ascii="Arial" w:hAnsi="Arial" w:cs="Arial"/>
          <w:iCs/>
          <w:sz w:val="18"/>
          <w:szCs w:val="18"/>
        </w:rPr>
      </w:pPr>
    </w:p>
    <w:tbl>
      <w:tblPr>
        <w:tblW w:w="0" w:type="auto"/>
        <w:tblLook w:val="01E0" w:firstRow="1" w:lastRow="1" w:firstColumn="1" w:lastColumn="1" w:noHBand="0" w:noVBand="0"/>
      </w:tblPr>
      <w:tblGrid>
        <w:gridCol w:w="4785"/>
        <w:gridCol w:w="4786"/>
      </w:tblGrid>
      <w:tr w:rsidR="006C4738" w:rsidRPr="00024112">
        <w:tc>
          <w:tcPr>
            <w:tcW w:w="4785" w:type="dxa"/>
          </w:tcPr>
          <w:p w:rsidR="006C4738" w:rsidRPr="00024112" w:rsidRDefault="006C4738" w:rsidP="00AB686C">
            <w:pPr>
              <w:pStyle w:val="ConsNormal"/>
              <w:widowControl/>
              <w:tabs>
                <w:tab w:val="num" w:pos="0"/>
              </w:tabs>
              <w:ind w:right="0" w:firstLine="0"/>
              <w:jc w:val="center"/>
              <w:rPr>
                <w:b/>
                <w:bCs/>
                <w:sz w:val="18"/>
                <w:szCs w:val="18"/>
              </w:rPr>
            </w:pPr>
          </w:p>
        </w:tc>
        <w:tc>
          <w:tcPr>
            <w:tcW w:w="4786" w:type="dxa"/>
          </w:tcPr>
          <w:p w:rsidR="006C4738" w:rsidRPr="00024112" w:rsidRDefault="006C4738" w:rsidP="00A25E92">
            <w:pPr>
              <w:pStyle w:val="ConsNormal"/>
              <w:widowControl/>
              <w:tabs>
                <w:tab w:val="num" w:pos="0"/>
              </w:tabs>
              <w:ind w:right="0" w:firstLine="0"/>
              <w:jc w:val="center"/>
              <w:rPr>
                <w:b/>
                <w:bCs/>
                <w:sz w:val="18"/>
                <w:szCs w:val="18"/>
              </w:rPr>
            </w:pPr>
          </w:p>
        </w:tc>
      </w:tr>
      <w:tr w:rsidR="006C4738" w:rsidRPr="00024112">
        <w:tc>
          <w:tcPr>
            <w:tcW w:w="4785" w:type="dxa"/>
          </w:tcPr>
          <w:p w:rsidR="006C4738" w:rsidRPr="00024112" w:rsidRDefault="006C4738" w:rsidP="00AB686C">
            <w:pPr>
              <w:pStyle w:val="ConsNormal"/>
              <w:widowControl/>
              <w:tabs>
                <w:tab w:val="num" w:pos="0"/>
              </w:tabs>
              <w:ind w:right="0" w:firstLine="0"/>
              <w:jc w:val="both"/>
              <w:rPr>
                <w:sz w:val="18"/>
                <w:szCs w:val="18"/>
              </w:rPr>
            </w:pPr>
          </w:p>
        </w:tc>
        <w:tc>
          <w:tcPr>
            <w:tcW w:w="4786" w:type="dxa"/>
          </w:tcPr>
          <w:p w:rsidR="006C4738" w:rsidRPr="00024112" w:rsidRDefault="006C4738" w:rsidP="00AB686C">
            <w:pPr>
              <w:pStyle w:val="ConsNormal"/>
              <w:widowControl/>
              <w:tabs>
                <w:tab w:val="num" w:pos="0"/>
              </w:tabs>
              <w:ind w:right="0" w:firstLine="0"/>
              <w:jc w:val="both"/>
              <w:rPr>
                <w:sz w:val="18"/>
                <w:szCs w:val="18"/>
              </w:rPr>
            </w:pPr>
          </w:p>
        </w:tc>
      </w:tr>
    </w:tbl>
    <w:p w:rsidR="006C4738" w:rsidRPr="00024112" w:rsidRDefault="006C4738" w:rsidP="00FB3A8D">
      <w:pPr>
        <w:rPr>
          <w:rFonts w:ascii="Arial" w:hAnsi="Arial" w:cs="Arial"/>
          <w:sz w:val="18"/>
          <w:szCs w:val="18"/>
        </w:rPr>
      </w:pPr>
    </w:p>
    <w:p w:rsidR="006C4738" w:rsidRPr="00024112" w:rsidRDefault="006C4738" w:rsidP="006C2DCF">
      <w:pPr>
        <w:rPr>
          <w:rFonts w:ascii="Arial" w:hAnsi="Arial" w:cs="Arial"/>
          <w:sz w:val="18"/>
          <w:szCs w:val="18"/>
        </w:rPr>
      </w:pPr>
    </w:p>
    <w:p w:rsidR="006C4738" w:rsidRPr="00024112" w:rsidRDefault="006C4738" w:rsidP="006C2DCF">
      <w:pPr>
        <w:rPr>
          <w:rFonts w:ascii="Arial" w:hAnsi="Arial" w:cs="Arial"/>
          <w:sz w:val="18"/>
          <w:szCs w:val="18"/>
        </w:rPr>
      </w:pPr>
    </w:p>
    <w:p w:rsidR="006C4738" w:rsidRPr="00024112" w:rsidRDefault="006C4738" w:rsidP="006C2DCF">
      <w:pPr>
        <w:rPr>
          <w:rFonts w:ascii="Arial" w:hAnsi="Arial" w:cs="Arial"/>
          <w:sz w:val="18"/>
          <w:szCs w:val="18"/>
        </w:rPr>
      </w:pPr>
    </w:p>
    <w:p w:rsidR="006C4738" w:rsidRDefault="006C4738" w:rsidP="006C2DCF">
      <w:pPr>
        <w:rPr>
          <w:rFonts w:ascii="Arial" w:hAnsi="Arial" w:cs="Arial"/>
          <w:sz w:val="18"/>
          <w:szCs w:val="18"/>
        </w:rPr>
      </w:pPr>
    </w:p>
    <w:p w:rsidR="006C4738" w:rsidRDefault="006C4738" w:rsidP="006C2DCF">
      <w:pPr>
        <w:rPr>
          <w:rFonts w:ascii="Arial" w:hAnsi="Arial" w:cs="Arial"/>
          <w:sz w:val="18"/>
          <w:szCs w:val="18"/>
        </w:rPr>
      </w:pPr>
    </w:p>
    <w:p w:rsidR="006C4738" w:rsidRDefault="006C4738" w:rsidP="006C2DCF">
      <w:pPr>
        <w:rPr>
          <w:rFonts w:ascii="Arial" w:hAnsi="Arial" w:cs="Arial"/>
          <w:sz w:val="18"/>
          <w:szCs w:val="18"/>
        </w:rPr>
      </w:pPr>
    </w:p>
    <w:p w:rsidR="006C4738" w:rsidRDefault="006C4738" w:rsidP="006C2DCF">
      <w:pPr>
        <w:rPr>
          <w:rFonts w:ascii="Arial" w:hAnsi="Arial" w:cs="Arial"/>
          <w:sz w:val="18"/>
          <w:szCs w:val="18"/>
        </w:rPr>
      </w:pPr>
    </w:p>
    <w:p w:rsidR="006C4738" w:rsidRDefault="006C4738" w:rsidP="006C2DCF">
      <w:pPr>
        <w:rPr>
          <w:rFonts w:ascii="Arial" w:hAnsi="Arial" w:cs="Arial"/>
          <w:sz w:val="18"/>
          <w:szCs w:val="18"/>
        </w:rPr>
      </w:pPr>
    </w:p>
    <w:p w:rsidR="006C4738" w:rsidRDefault="006C4738" w:rsidP="006C2DCF">
      <w:pPr>
        <w:rPr>
          <w:rFonts w:ascii="Arial" w:hAnsi="Arial" w:cs="Arial"/>
          <w:sz w:val="18"/>
          <w:szCs w:val="18"/>
        </w:rPr>
      </w:pPr>
    </w:p>
    <w:p w:rsidR="006C4738" w:rsidRDefault="006C4738" w:rsidP="006C2DCF">
      <w:pPr>
        <w:rPr>
          <w:rFonts w:ascii="Arial" w:hAnsi="Arial" w:cs="Arial"/>
          <w:sz w:val="18"/>
          <w:szCs w:val="18"/>
        </w:rPr>
      </w:pPr>
    </w:p>
    <w:p w:rsidR="006C4738" w:rsidRDefault="006C4738" w:rsidP="006C2DCF">
      <w:pPr>
        <w:rPr>
          <w:rFonts w:ascii="Arial" w:hAnsi="Arial" w:cs="Arial"/>
          <w:sz w:val="18"/>
          <w:szCs w:val="18"/>
        </w:rPr>
      </w:pPr>
    </w:p>
    <w:p w:rsidR="006C4738" w:rsidRDefault="006C4738" w:rsidP="006C2DCF">
      <w:pPr>
        <w:rPr>
          <w:rFonts w:ascii="Arial" w:hAnsi="Arial" w:cs="Arial"/>
          <w:sz w:val="18"/>
          <w:szCs w:val="18"/>
        </w:rPr>
      </w:pPr>
    </w:p>
    <w:p w:rsidR="006C4738" w:rsidRDefault="006C4738" w:rsidP="006C2DCF">
      <w:pPr>
        <w:rPr>
          <w:rFonts w:ascii="Arial" w:hAnsi="Arial" w:cs="Arial"/>
          <w:sz w:val="18"/>
          <w:szCs w:val="18"/>
        </w:rPr>
      </w:pPr>
    </w:p>
    <w:p w:rsidR="006C4738" w:rsidRDefault="006C4738" w:rsidP="006C2DCF">
      <w:pPr>
        <w:rPr>
          <w:rFonts w:ascii="Arial" w:hAnsi="Arial" w:cs="Arial"/>
          <w:sz w:val="18"/>
          <w:szCs w:val="18"/>
        </w:rPr>
      </w:pPr>
    </w:p>
    <w:p w:rsidR="006C4738" w:rsidRDefault="006C4738" w:rsidP="006C2DCF">
      <w:pPr>
        <w:rPr>
          <w:rFonts w:ascii="Arial" w:hAnsi="Arial" w:cs="Arial"/>
          <w:sz w:val="18"/>
          <w:szCs w:val="18"/>
        </w:rPr>
      </w:pPr>
    </w:p>
    <w:p w:rsidR="006C4738" w:rsidRDefault="006C4738" w:rsidP="006C2DCF">
      <w:pPr>
        <w:rPr>
          <w:rFonts w:ascii="Arial" w:hAnsi="Arial" w:cs="Arial"/>
          <w:sz w:val="18"/>
          <w:szCs w:val="18"/>
        </w:rPr>
      </w:pPr>
    </w:p>
    <w:p w:rsidR="006C4738" w:rsidRDefault="006C4738" w:rsidP="006C2DCF">
      <w:pPr>
        <w:rPr>
          <w:rFonts w:ascii="Arial" w:hAnsi="Arial" w:cs="Arial"/>
          <w:sz w:val="18"/>
          <w:szCs w:val="18"/>
        </w:rPr>
      </w:pPr>
    </w:p>
    <w:p w:rsidR="006C4738" w:rsidRDefault="006C4738" w:rsidP="006C2DCF">
      <w:pPr>
        <w:rPr>
          <w:rFonts w:ascii="Arial" w:hAnsi="Arial" w:cs="Arial"/>
          <w:sz w:val="18"/>
          <w:szCs w:val="18"/>
        </w:rPr>
      </w:pPr>
    </w:p>
    <w:p w:rsidR="006C4738" w:rsidRDefault="006C4738" w:rsidP="006C2DCF">
      <w:pPr>
        <w:rPr>
          <w:rFonts w:ascii="Arial" w:hAnsi="Arial" w:cs="Arial"/>
          <w:sz w:val="18"/>
          <w:szCs w:val="18"/>
        </w:rPr>
      </w:pPr>
    </w:p>
    <w:p w:rsidR="006C4738" w:rsidRDefault="006C4738" w:rsidP="006C2DCF">
      <w:pPr>
        <w:rPr>
          <w:rFonts w:ascii="Arial" w:hAnsi="Arial" w:cs="Arial"/>
          <w:sz w:val="18"/>
          <w:szCs w:val="18"/>
        </w:rPr>
      </w:pPr>
    </w:p>
    <w:p w:rsidR="003E5897" w:rsidRDefault="003E5897" w:rsidP="006C2DCF">
      <w:pPr>
        <w:rPr>
          <w:rFonts w:ascii="Arial" w:hAnsi="Arial" w:cs="Arial"/>
          <w:sz w:val="18"/>
          <w:szCs w:val="18"/>
        </w:rPr>
      </w:pPr>
    </w:p>
    <w:p w:rsidR="003E5897" w:rsidRDefault="003E5897" w:rsidP="006C2DCF">
      <w:pPr>
        <w:rPr>
          <w:rFonts w:ascii="Arial" w:hAnsi="Arial" w:cs="Arial"/>
          <w:sz w:val="18"/>
          <w:szCs w:val="18"/>
        </w:rPr>
      </w:pPr>
    </w:p>
    <w:p w:rsidR="006C4738" w:rsidRDefault="006C4738" w:rsidP="006C2DCF">
      <w:pPr>
        <w:rPr>
          <w:rFonts w:ascii="Arial" w:hAnsi="Arial" w:cs="Arial"/>
          <w:sz w:val="18"/>
          <w:szCs w:val="18"/>
        </w:rPr>
      </w:pPr>
    </w:p>
    <w:p w:rsidR="006C4738" w:rsidRPr="002C7C2B" w:rsidRDefault="006C4738" w:rsidP="002D5A95">
      <w:pPr>
        <w:pStyle w:val="ConsNormal"/>
        <w:widowControl/>
        <w:ind w:left="540" w:right="0" w:firstLine="0"/>
        <w:jc w:val="right"/>
        <w:rPr>
          <w:b/>
          <w:sz w:val="18"/>
          <w:szCs w:val="18"/>
        </w:rPr>
      </w:pPr>
      <w:r>
        <w:rPr>
          <w:b/>
          <w:bCs/>
          <w:sz w:val="18"/>
          <w:szCs w:val="18"/>
        </w:rPr>
        <w:lastRenderedPageBreak/>
        <w:t xml:space="preserve">   </w:t>
      </w:r>
      <w:r w:rsidRPr="002C7C2B">
        <w:rPr>
          <w:b/>
          <w:bCs/>
          <w:sz w:val="18"/>
          <w:szCs w:val="18"/>
        </w:rPr>
        <w:t>ОБРАЗЕЦ</w:t>
      </w:r>
    </w:p>
    <w:p w:rsidR="006C4738" w:rsidRPr="002C7C2B" w:rsidRDefault="006C4738" w:rsidP="002D5A95">
      <w:pPr>
        <w:pStyle w:val="ConsNormal"/>
        <w:widowControl/>
        <w:ind w:left="540" w:right="0" w:firstLine="0"/>
        <w:jc w:val="right"/>
        <w:rPr>
          <w:b/>
          <w:sz w:val="18"/>
          <w:szCs w:val="18"/>
        </w:rPr>
      </w:pPr>
      <w:r w:rsidRPr="002C7C2B">
        <w:rPr>
          <w:b/>
          <w:sz w:val="18"/>
          <w:szCs w:val="18"/>
        </w:rPr>
        <w:t xml:space="preserve">Приложение № 2 </w:t>
      </w:r>
    </w:p>
    <w:p w:rsidR="006C4738" w:rsidRPr="002C7C2B" w:rsidRDefault="006C4738" w:rsidP="002D5A95">
      <w:pPr>
        <w:pStyle w:val="ConsNormal"/>
        <w:widowControl/>
        <w:ind w:left="540" w:right="0" w:firstLine="0"/>
        <w:jc w:val="right"/>
        <w:rPr>
          <w:sz w:val="18"/>
          <w:szCs w:val="18"/>
        </w:rPr>
      </w:pPr>
      <w:r w:rsidRPr="002C7C2B">
        <w:rPr>
          <w:b/>
          <w:sz w:val="18"/>
          <w:szCs w:val="18"/>
        </w:rPr>
        <w:t xml:space="preserve">к </w:t>
      </w:r>
      <w:r>
        <w:rPr>
          <w:b/>
          <w:sz w:val="18"/>
          <w:szCs w:val="18"/>
        </w:rPr>
        <w:t xml:space="preserve"> контракту</w:t>
      </w:r>
      <w:r w:rsidRPr="002C7C2B">
        <w:rPr>
          <w:b/>
          <w:sz w:val="18"/>
          <w:szCs w:val="18"/>
        </w:rPr>
        <w:t xml:space="preserve"> </w:t>
      </w:r>
      <w:r w:rsidRPr="002C7C2B">
        <w:rPr>
          <w:b/>
          <w:bCs/>
          <w:sz w:val="18"/>
          <w:szCs w:val="18"/>
        </w:rPr>
        <w:t xml:space="preserve">на энергоснабжение  </w:t>
      </w:r>
      <w:r w:rsidRPr="002C7C2B">
        <w:rPr>
          <w:b/>
          <w:sz w:val="18"/>
          <w:szCs w:val="18"/>
        </w:rPr>
        <w:t xml:space="preserve">от </w:t>
      </w:r>
      <w:r>
        <w:rPr>
          <w:b/>
          <w:sz w:val="18"/>
          <w:szCs w:val="18"/>
        </w:rPr>
        <w:t>«__»___________201__</w:t>
      </w:r>
      <w:r w:rsidRPr="002C7C2B">
        <w:rPr>
          <w:b/>
          <w:sz w:val="18"/>
          <w:szCs w:val="18"/>
        </w:rPr>
        <w:t>г . №</w:t>
      </w:r>
      <w:r>
        <w:rPr>
          <w:b/>
          <w:sz w:val="18"/>
          <w:szCs w:val="18"/>
        </w:rPr>
        <w:t>___</w:t>
      </w:r>
    </w:p>
    <w:p w:rsidR="006C4738" w:rsidRPr="002C7C2B" w:rsidRDefault="006C4738" w:rsidP="002D5A95">
      <w:pPr>
        <w:pStyle w:val="ConsNormal"/>
        <w:widowControl/>
        <w:ind w:left="540" w:right="0" w:firstLine="0"/>
        <w:jc w:val="right"/>
        <w:rPr>
          <w:sz w:val="18"/>
          <w:szCs w:val="18"/>
        </w:rPr>
      </w:pPr>
    </w:p>
    <w:p w:rsidR="006C4738" w:rsidRPr="002C7C2B" w:rsidRDefault="006C4738" w:rsidP="002D5A95">
      <w:pPr>
        <w:pStyle w:val="ConsNormal"/>
        <w:widowControl/>
        <w:ind w:left="540" w:right="0" w:firstLine="0"/>
        <w:jc w:val="right"/>
        <w:rPr>
          <w:sz w:val="18"/>
          <w:szCs w:val="18"/>
        </w:rPr>
      </w:pPr>
      <w:r w:rsidRPr="002C7C2B">
        <w:rPr>
          <w:bCs/>
          <w:sz w:val="18"/>
          <w:szCs w:val="18"/>
        </w:rPr>
        <w:tab/>
      </w:r>
      <w:r w:rsidRPr="002C7C2B">
        <w:rPr>
          <w:bCs/>
          <w:sz w:val="18"/>
          <w:szCs w:val="18"/>
        </w:rPr>
        <w:tab/>
      </w:r>
      <w:r w:rsidRPr="002C7C2B">
        <w:rPr>
          <w:bCs/>
          <w:sz w:val="18"/>
          <w:szCs w:val="18"/>
        </w:rPr>
        <w:tab/>
      </w:r>
      <w:r w:rsidRPr="002C7C2B">
        <w:rPr>
          <w:bCs/>
          <w:sz w:val="18"/>
          <w:szCs w:val="18"/>
        </w:rPr>
        <w:tab/>
      </w:r>
      <w:r w:rsidRPr="002C7C2B">
        <w:rPr>
          <w:bCs/>
          <w:sz w:val="18"/>
          <w:szCs w:val="18"/>
        </w:rPr>
        <w:tab/>
      </w:r>
      <w:r w:rsidRPr="002C7C2B">
        <w:rPr>
          <w:bCs/>
          <w:sz w:val="18"/>
          <w:szCs w:val="18"/>
        </w:rPr>
        <w:tab/>
      </w:r>
      <w:r w:rsidRPr="002C7C2B">
        <w:rPr>
          <w:bCs/>
          <w:sz w:val="18"/>
          <w:szCs w:val="18"/>
        </w:rPr>
        <w:tab/>
        <w:t xml:space="preserve"> </w:t>
      </w:r>
    </w:p>
    <w:tbl>
      <w:tblPr>
        <w:tblW w:w="10093" w:type="dxa"/>
        <w:tblInd w:w="93" w:type="dxa"/>
        <w:tblLook w:val="00A0" w:firstRow="1" w:lastRow="0" w:firstColumn="1" w:lastColumn="0" w:noHBand="0" w:noVBand="0"/>
      </w:tblPr>
      <w:tblGrid>
        <w:gridCol w:w="2853"/>
        <w:gridCol w:w="2023"/>
        <w:gridCol w:w="1022"/>
        <w:gridCol w:w="1022"/>
        <w:gridCol w:w="1512"/>
        <w:gridCol w:w="1661"/>
      </w:tblGrid>
      <w:tr w:rsidR="006C4738" w:rsidTr="002D5A95">
        <w:trPr>
          <w:trHeight w:val="255"/>
        </w:trPr>
        <w:tc>
          <w:tcPr>
            <w:tcW w:w="2853" w:type="dxa"/>
            <w:tcBorders>
              <w:top w:val="nil"/>
              <w:left w:val="nil"/>
              <w:bottom w:val="nil"/>
              <w:right w:val="nil"/>
            </w:tcBorders>
            <w:noWrap/>
            <w:vAlign w:val="bottom"/>
          </w:tcPr>
          <w:p w:rsidR="006C4738" w:rsidRDefault="006C4738" w:rsidP="002D5A95">
            <w:pPr>
              <w:rPr>
                <w:rFonts w:ascii="Arial CYR" w:hAnsi="Arial CYR" w:cs="Arial CYR"/>
                <w:sz w:val="20"/>
                <w:szCs w:val="20"/>
              </w:rPr>
            </w:pPr>
          </w:p>
        </w:tc>
        <w:tc>
          <w:tcPr>
            <w:tcW w:w="2023" w:type="dxa"/>
            <w:tcBorders>
              <w:top w:val="nil"/>
              <w:left w:val="nil"/>
              <w:bottom w:val="nil"/>
              <w:right w:val="nil"/>
            </w:tcBorders>
            <w:noWrap/>
            <w:vAlign w:val="bottom"/>
          </w:tcPr>
          <w:p w:rsidR="006C4738" w:rsidRDefault="006C4738" w:rsidP="002D5A95">
            <w:pPr>
              <w:rPr>
                <w:rFonts w:ascii="Arial CYR" w:hAnsi="Arial CYR" w:cs="Arial CYR"/>
                <w:sz w:val="20"/>
                <w:szCs w:val="20"/>
              </w:rPr>
            </w:pPr>
          </w:p>
        </w:tc>
        <w:tc>
          <w:tcPr>
            <w:tcW w:w="1022" w:type="dxa"/>
            <w:tcBorders>
              <w:top w:val="nil"/>
              <w:left w:val="nil"/>
              <w:bottom w:val="nil"/>
              <w:right w:val="nil"/>
            </w:tcBorders>
            <w:noWrap/>
            <w:vAlign w:val="bottom"/>
          </w:tcPr>
          <w:p w:rsidR="006C4738" w:rsidRDefault="006C4738" w:rsidP="002D5A95">
            <w:pPr>
              <w:rPr>
                <w:rFonts w:ascii="Arial CYR" w:hAnsi="Arial CYR" w:cs="Arial CYR"/>
                <w:sz w:val="20"/>
                <w:szCs w:val="20"/>
              </w:rPr>
            </w:pPr>
          </w:p>
        </w:tc>
        <w:tc>
          <w:tcPr>
            <w:tcW w:w="1022" w:type="dxa"/>
            <w:tcBorders>
              <w:top w:val="nil"/>
              <w:left w:val="nil"/>
              <w:bottom w:val="nil"/>
              <w:right w:val="nil"/>
            </w:tcBorders>
            <w:noWrap/>
            <w:vAlign w:val="bottom"/>
          </w:tcPr>
          <w:p w:rsidR="006C4738" w:rsidRDefault="006C4738" w:rsidP="002D5A95">
            <w:pPr>
              <w:rPr>
                <w:rFonts w:ascii="Arial CYR" w:hAnsi="Arial CYR" w:cs="Arial CYR"/>
                <w:sz w:val="20"/>
                <w:szCs w:val="20"/>
              </w:rPr>
            </w:pPr>
          </w:p>
        </w:tc>
        <w:tc>
          <w:tcPr>
            <w:tcW w:w="1512" w:type="dxa"/>
            <w:tcBorders>
              <w:top w:val="nil"/>
              <w:left w:val="nil"/>
              <w:bottom w:val="nil"/>
              <w:right w:val="nil"/>
            </w:tcBorders>
            <w:noWrap/>
            <w:vAlign w:val="bottom"/>
          </w:tcPr>
          <w:p w:rsidR="006C4738" w:rsidRDefault="006C4738" w:rsidP="002D5A95">
            <w:pPr>
              <w:rPr>
                <w:rFonts w:ascii="Arial CYR" w:hAnsi="Arial CYR" w:cs="Arial CYR"/>
                <w:sz w:val="20"/>
                <w:szCs w:val="20"/>
              </w:rPr>
            </w:pPr>
          </w:p>
        </w:tc>
        <w:tc>
          <w:tcPr>
            <w:tcW w:w="1661" w:type="dxa"/>
            <w:tcBorders>
              <w:top w:val="nil"/>
              <w:left w:val="nil"/>
              <w:bottom w:val="nil"/>
              <w:right w:val="nil"/>
            </w:tcBorders>
            <w:noWrap/>
            <w:vAlign w:val="bottom"/>
          </w:tcPr>
          <w:p w:rsidR="006C4738" w:rsidRDefault="006C4738" w:rsidP="002D5A95">
            <w:pPr>
              <w:rPr>
                <w:rFonts w:ascii="Arial CYR" w:hAnsi="Arial CYR" w:cs="Arial CYR"/>
                <w:sz w:val="20"/>
                <w:szCs w:val="20"/>
              </w:rPr>
            </w:pPr>
          </w:p>
        </w:tc>
      </w:tr>
      <w:tr w:rsidR="006C4738" w:rsidTr="002D5A95">
        <w:trPr>
          <w:trHeight w:val="1080"/>
        </w:trPr>
        <w:tc>
          <w:tcPr>
            <w:tcW w:w="10093" w:type="dxa"/>
            <w:gridSpan w:val="6"/>
            <w:tcBorders>
              <w:top w:val="nil"/>
              <w:left w:val="nil"/>
              <w:bottom w:val="nil"/>
              <w:right w:val="nil"/>
            </w:tcBorders>
            <w:noWrap/>
            <w:vAlign w:val="bottom"/>
          </w:tcPr>
          <w:p w:rsidR="006C4738" w:rsidRDefault="006C4738" w:rsidP="002D5A95">
            <w:pPr>
              <w:jc w:val="center"/>
              <w:rPr>
                <w:rFonts w:ascii="Tahoma" w:hAnsi="Tahoma" w:cs="Tahoma"/>
                <w:b/>
                <w:bCs/>
              </w:rPr>
            </w:pPr>
            <w:r>
              <w:rPr>
                <w:rFonts w:ascii="Tahoma" w:hAnsi="Tahoma" w:cs="Tahoma"/>
                <w:b/>
                <w:bCs/>
                <w:sz w:val="22"/>
                <w:szCs w:val="22"/>
              </w:rPr>
              <w:t>Акт об оказании услуг  №____ за ___________________201__г.</w:t>
            </w:r>
          </w:p>
        </w:tc>
      </w:tr>
      <w:tr w:rsidR="006C4738" w:rsidTr="002D5A95">
        <w:trPr>
          <w:trHeight w:val="630"/>
        </w:trPr>
        <w:tc>
          <w:tcPr>
            <w:tcW w:w="10093" w:type="dxa"/>
            <w:gridSpan w:val="6"/>
            <w:tcBorders>
              <w:top w:val="nil"/>
              <w:left w:val="nil"/>
              <w:bottom w:val="single" w:sz="4" w:space="0" w:color="auto"/>
              <w:right w:val="nil"/>
            </w:tcBorders>
            <w:noWrap/>
            <w:vAlign w:val="bottom"/>
          </w:tcPr>
          <w:p w:rsidR="006C4738" w:rsidRDefault="006C4738" w:rsidP="002D5A95">
            <w:pPr>
              <w:rPr>
                <w:rFonts w:ascii="Tahoma" w:hAnsi="Tahoma" w:cs="Tahoma"/>
              </w:rPr>
            </w:pPr>
            <w:r>
              <w:rPr>
                <w:rFonts w:ascii="Tahoma" w:hAnsi="Tahoma" w:cs="Tahoma"/>
                <w:sz w:val="22"/>
                <w:szCs w:val="22"/>
              </w:rPr>
              <w:t>Исполнитель:</w:t>
            </w:r>
            <w:r>
              <w:rPr>
                <w:rFonts w:ascii="Tahoma" w:hAnsi="Tahoma" w:cs="Tahoma"/>
                <w:b/>
                <w:bCs/>
                <w:sz w:val="22"/>
                <w:szCs w:val="22"/>
              </w:rPr>
              <w:t xml:space="preserve">                                       АО "Таймырбыт"</w:t>
            </w:r>
          </w:p>
        </w:tc>
      </w:tr>
      <w:tr w:rsidR="006C4738" w:rsidTr="002D5A95">
        <w:trPr>
          <w:trHeight w:val="540"/>
        </w:trPr>
        <w:tc>
          <w:tcPr>
            <w:tcW w:w="10093" w:type="dxa"/>
            <w:gridSpan w:val="6"/>
            <w:tcBorders>
              <w:top w:val="nil"/>
              <w:left w:val="nil"/>
              <w:bottom w:val="nil"/>
              <w:right w:val="nil"/>
            </w:tcBorders>
            <w:noWrap/>
            <w:vAlign w:val="bottom"/>
          </w:tcPr>
          <w:p w:rsidR="006C4738" w:rsidRDefault="006C4738" w:rsidP="002D5A95">
            <w:pPr>
              <w:rPr>
                <w:rFonts w:ascii="Tahoma" w:hAnsi="Tahoma" w:cs="Tahoma"/>
                <w:sz w:val="20"/>
                <w:szCs w:val="20"/>
              </w:rPr>
            </w:pPr>
            <w:r>
              <w:rPr>
                <w:rFonts w:ascii="Tahoma" w:hAnsi="Tahoma" w:cs="Tahoma"/>
                <w:sz w:val="20"/>
                <w:szCs w:val="20"/>
              </w:rPr>
              <w:t>в лице ______________________________________________________________________________________</w:t>
            </w:r>
          </w:p>
        </w:tc>
      </w:tr>
      <w:tr w:rsidR="006C4738" w:rsidTr="002D5A95">
        <w:trPr>
          <w:trHeight w:val="462"/>
        </w:trPr>
        <w:tc>
          <w:tcPr>
            <w:tcW w:w="10093" w:type="dxa"/>
            <w:gridSpan w:val="6"/>
            <w:tcBorders>
              <w:top w:val="nil"/>
              <w:left w:val="nil"/>
              <w:bottom w:val="nil"/>
              <w:right w:val="nil"/>
            </w:tcBorders>
            <w:noWrap/>
            <w:vAlign w:val="bottom"/>
          </w:tcPr>
          <w:p w:rsidR="006C4738" w:rsidRDefault="006C4738" w:rsidP="002D5A95">
            <w:pPr>
              <w:rPr>
                <w:rFonts w:ascii="Tahoma" w:hAnsi="Tahoma" w:cs="Tahoma"/>
                <w:sz w:val="20"/>
                <w:szCs w:val="20"/>
              </w:rPr>
            </w:pPr>
            <w:r>
              <w:rPr>
                <w:rFonts w:ascii="Tahoma" w:hAnsi="Tahoma" w:cs="Tahoma"/>
                <w:sz w:val="20"/>
                <w:szCs w:val="20"/>
              </w:rPr>
              <w:t>с одной стороны, и Заказчик:__________________________________________________________________</w:t>
            </w:r>
          </w:p>
        </w:tc>
      </w:tr>
      <w:tr w:rsidR="006C4738" w:rsidTr="002D5A95">
        <w:trPr>
          <w:trHeight w:val="462"/>
        </w:trPr>
        <w:tc>
          <w:tcPr>
            <w:tcW w:w="10093" w:type="dxa"/>
            <w:gridSpan w:val="6"/>
            <w:tcBorders>
              <w:top w:val="nil"/>
              <w:left w:val="nil"/>
              <w:bottom w:val="nil"/>
              <w:right w:val="nil"/>
            </w:tcBorders>
            <w:noWrap/>
            <w:vAlign w:val="bottom"/>
          </w:tcPr>
          <w:p w:rsidR="006C4738" w:rsidRDefault="006C4738" w:rsidP="002D5A95">
            <w:pPr>
              <w:rPr>
                <w:rFonts w:ascii="Tahoma" w:hAnsi="Tahoma" w:cs="Tahoma"/>
                <w:sz w:val="20"/>
                <w:szCs w:val="20"/>
              </w:rPr>
            </w:pPr>
            <w:r>
              <w:rPr>
                <w:rFonts w:ascii="Tahoma" w:hAnsi="Tahoma" w:cs="Tahoma"/>
                <w:sz w:val="20"/>
                <w:szCs w:val="20"/>
              </w:rPr>
              <w:t>в лице______________________________________________________________________________________</w:t>
            </w:r>
          </w:p>
        </w:tc>
      </w:tr>
      <w:tr w:rsidR="006C4738" w:rsidTr="002D5A95">
        <w:trPr>
          <w:trHeight w:val="270"/>
        </w:trPr>
        <w:tc>
          <w:tcPr>
            <w:tcW w:w="2853"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2023"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1022"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1022"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1512"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1661" w:type="dxa"/>
            <w:tcBorders>
              <w:top w:val="nil"/>
              <w:left w:val="nil"/>
              <w:bottom w:val="nil"/>
              <w:right w:val="nil"/>
            </w:tcBorders>
            <w:noWrap/>
            <w:vAlign w:val="bottom"/>
          </w:tcPr>
          <w:p w:rsidR="006C4738" w:rsidRDefault="006C4738" w:rsidP="002D5A95">
            <w:pPr>
              <w:rPr>
                <w:rFonts w:ascii="Tahoma" w:hAnsi="Tahoma" w:cs="Tahoma"/>
                <w:sz w:val="20"/>
                <w:szCs w:val="20"/>
              </w:rPr>
            </w:pPr>
          </w:p>
        </w:tc>
      </w:tr>
      <w:tr w:rsidR="006C4738" w:rsidTr="002D5A95">
        <w:trPr>
          <w:trHeight w:val="570"/>
        </w:trPr>
        <w:tc>
          <w:tcPr>
            <w:tcW w:w="2853" w:type="dxa"/>
            <w:tcBorders>
              <w:top w:val="single" w:sz="8" w:space="0" w:color="auto"/>
              <w:left w:val="single" w:sz="8" w:space="0" w:color="auto"/>
              <w:bottom w:val="single" w:sz="8" w:space="0" w:color="auto"/>
              <w:right w:val="single" w:sz="8" w:space="0" w:color="auto"/>
            </w:tcBorders>
            <w:vAlign w:val="center"/>
          </w:tcPr>
          <w:p w:rsidR="006C4738" w:rsidRDefault="006C4738" w:rsidP="002D5A95">
            <w:pPr>
              <w:jc w:val="center"/>
              <w:rPr>
                <w:rFonts w:ascii="Tahoma" w:hAnsi="Tahoma" w:cs="Tahoma"/>
                <w:sz w:val="20"/>
                <w:szCs w:val="20"/>
              </w:rPr>
            </w:pPr>
            <w:r>
              <w:rPr>
                <w:rFonts w:ascii="Tahoma" w:hAnsi="Tahoma" w:cs="Tahoma"/>
                <w:sz w:val="20"/>
                <w:szCs w:val="20"/>
              </w:rPr>
              <w:t>Наименование работы (услуги)</w:t>
            </w:r>
          </w:p>
        </w:tc>
        <w:tc>
          <w:tcPr>
            <w:tcW w:w="2023" w:type="dxa"/>
            <w:tcBorders>
              <w:top w:val="single" w:sz="8" w:space="0" w:color="auto"/>
              <w:left w:val="nil"/>
              <w:bottom w:val="single" w:sz="8" w:space="0" w:color="auto"/>
              <w:right w:val="single" w:sz="8" w:space="0" w:color="auto"/>
            </w:tcBorders>
            <w:vAlign w:val="center"/>
          </w:tcPr>
          <w:p w:rsidR="006C4738" w:rsidRDefault="006C4738" w:rsidP="002D5A95">
            <w:pPr>
              <w:jc w:val="center"/>
              <w:rPr>
                <w:rFonts w:ascii="Tahoma" w:hAnsi="Tahoma" w:cs="Tahoma"/>
                <w:sz w:val="20"/>
                <w:szCs w:val="20"/>
              </w:rPr>
            </w:pPr>
            <w:r>
              <w:rPr>
                <w:rFonts w:ascii="Tahoma" w:hAnsi="Tahoma" w:cs="Tahoma"/>
                <w:sz w:val="20"/>
                <w:szCs w:val="20"/>
              </w:rPr>
              <w:t>основание оказания услуг</w:t>
            </w:r>
          </w:p>
        </w:tc>
        <w:tc>
          <w:tcPr>
            <w:tcW w:w="1022" w:type="dxa"/>
            <w:tcBorders>
              <w:top w:val="single" w:sz="8" w:space="0" w:color="auto"/>
              <w:left w:val="nil"/>
              <w:bottom w:val="single" w:sz="8" w:space="0" w:color="auto"/>
              <w:right w:val="single" w:sz="8" w:space="0" w:color="auto"/>
            </w:tcBorders>
            <w:vAlign w:val="center"/>
          </w:tcPr>
          <w:p w:rsidR="006C4738" w:rsidRDefault="006C4738" w:rsidP="002D5A95">
            <w:pPr>
              <w:jc w:val="center"/>
              <w:rPr>
                <w:rFonts w:ascii="Tahoma" w:hAnsi="Tahoma" w:cs="Tahoma"/>
                <w:sz w:val="20"/>
                <w:szCs w:val="20"/>
              </w:rPr>
            </w:pPr>
            <w:r>
              <w:rPr>
                <w:rFonts w:ascii="Tahoma" w:hAnsi="Tahoma" w:cs="Tahoma"/>
                <w:sz w:val="20"/>
                <w:szCs w:val="20"/>
              </w:rPr>
              <w:t>Ед.изм.</w:t>
            </w:r>
          </w:p>
        </w:tc>
        <w:tc>
          <w:tcPr>
            <w:tcW w:w="1022" w:type="dxa"/>
            <w:tcBorders>
              <w:top w:val="single" w:sz="8" w:space="0" w:color="auto"/>
              <w:left w:val="nil"/>
              <w:bottom w:val="single" w:sz="8" w:space="0" w:color="auto"/>
              <w:right w:val="single" w:sz="8" w:space="0" w:color="auto"/>
            </w:tcBorders>
            <w:vAlign w:val="center"/>
          </w:tcPr>
          <w:p w:rsidR="006C4738" w:rsidRDefault="006C4738" w:rsidP="002D5A95">
            <w:pPr>
              <w:jc w:val="center"/>
              <w:rPr>
                <w:rFonts w:ascii="Tahoma" w:hAnsi="Tahoma" w:cs="Tahoma"/>
                <w:sz w:val="20"/>
                <w:szCs w:val="20"/>
              </w:rPr>
            </w:pPr>
            <w:r>
              <w:rPr>
                <w:rFonts w:ascii="Tahoma" w:hAnsi="Tahoma" w:cs="Tahoma"/>
                <w:sz w:val="20"/>
                <w:szCs w:val="20"/>
              </w:rPr>
              <w:t>Кол-во</w:t>
            </w:r>
          </w:p>
        </w:tc>
        <w:tc>
          <w:tcPr>
            <w:tcW w:w="1512" w:type="dxa"/>
            <w:tcBorders>
              <w:top w:val="single" w:sz="8" w:space="0" w:color="auto"/>
              <w:left w:val="nil"/>
              <w:bottom w:val="single" w:sz="8" w:space="0" w:color="auto"/>
              <w:right w:val="single" w:sz="8" w:space="0" w:color="auto"/>
            </w:tcBorders>
            <w:vAlign w:val="center"/>
          </w:tcPr>
          <w:p w:rsidR="006C4738" w:rsidRDefault="006C4738" w:rsidP="002D5A95">
            <w:pPr>
              <w:jc w:val="center"/>
              <w:rPr>
                <w:rFonts w:ascii="Tahoma" w:hAnsi="Tahoma" w:cs="Tahoma"/>
                <w:sz w:val="20"/>
                <w:szCs w:val="20"/>
              </w:rPr>
            </w:pPr>
            <w:r>
              <w:rPr>
                <w:rFonts w:ascii="Tahoma" w:hAnsi="Tahoma" w:cs="Tahoma"/>
                <w:sz w:val="20"/>
                <w:szCs w:val="20"/>
              </w:rPr>
              <w:t>Цена</w:t>
            </w:r>
          </w:p>
        </w:tc>
        <w:tc>
          <w:tcPr>
            <w:tcW w:w="1661" w:type="dxa"/>
            <w:tcBorders>
              <w:top w:val="single" w:sz="8" w:space="0" w:color="auto"/>
              <w:left w:val="nil"/>
              <w:bottom w:val="single" w:sz="8" w:space="0" w:color="auto"/>
              <w:right w:val="single" w:sz="8" w:space="0" w:color="auto"/>
            </w:tcBorders>
            <w:vAlign w:val="center"/>
          </w:tcPr>
          <w:p w:rsidR="006C4738" w:rsidRDefault="006C4738" w:rsidP="002D5A95">
            <w:pPr>
              <w:jc w:val="center"/>
              <w:rPr>
                <w:rFonts w:ascii="Tahoma" w:hAnsi="Tahoma" w:cs="Tahoma"/>
                <w:sz w:val="20"/>
                <w:szCs w:val="20"/>
              </w:rPr>
            </w:pPr>
            <w:r>
              <w:rPr>
                <w:rFonts w:ascii="Tahoma" w:hAnsi="Tahoma" w:cs="Tahoma"/>
                <w:sz w:val="20"/>
                <w:szCs w:val="20"/>
              </w:rPr>
              <w:t>Сумма</w:t>
            </w:r>
          </w:p>
        </w:tc>
      </w:tr>
      <w:tr w:rsidR="006C4738" w:rsidTr="002D5A95">
        <w:trPr>
          <w:trHeight w:val="360"/>
        </w:trPr>
        <w:tc>
          <w:tcPr>
            <w:tcW w:w="2853" w:type="dxa"/>
            <w:tcBorders>
              <w:top w:val="nil"/>
              <w:left w:val="single" w:sz="8" w:space="0" w:color="auto"/>
              <w:bottom w:val="single" w:sz="4" w:space="0" w:color="auto"/>
              <w:right w:val="single" w:sz="4" w:space="0" w:color="auto"/>
            </w:tcBorders>
            <w:vAlign w:val="bottom"/>
          </w:tcPr>
          <w:p w:rsidR="006C4738" w:rsidRDefault="006C4738" w:rsidP="002D5A95">
            <w:pPr>
              <w:rPr>
                <w:rFonts w:ascii="Tahoma" w:hAnsi="Tahoma" w:cs="Tahoma"/>
                <w:sz w:val="20"/>
                <w:szCs w:val="20"/>
              </w:rPr>
            </w:pPr>
            <w:r>
              <w:rPr>
                <w:rFonts w:ascii="Tahoma" w:hAnsi="Tahoma" w:cs="Tahoma"/>
                <w:sz w:val="20"/>
                <w:szCs w:val="20"/>
              </w:rPr>
              <w:t> </w:t>
            </w:r>
          </w:p>
        </w:tc>
        <w:tc>
          <w:tcPr>
            <w:tcW w:w="2023" w:type="dxa"/>
            <w:tcBorders>
              <w:top w:val="nil"/>
              <w:left w:val="nil"/>
              <w:bottom w:val="single" w:sz="4" w:space="0" w:color="auto"/>
              <w:right w:val="single" w:sz="4" w:space="0" w:color="auto"/>
            </w:tcBorders>
            <w:vAlign w:val="bottom"/>
          </w:tcPr>
          <w:p w:rsidR="006C4738" w:rsidRDefault="006C4738" w:rsidP="002D5A95">
            <w:pPr>
              <w:rPr>
                <w:rFonts w:ascii="Tahoma" w:hAnsi="Tahoma" w:cs="Tahoma"/>
                <w:sz w:val="20"/>
                <w:szCs w:val="20"/>
              </w:rPr>
            </w:pPr>
            <w:r>
              <w:rPr>
                <w:rFonts w:ascii="Tahoma" w:hAnsi="Tahoma" w:cs="Tahoma"/>
                <w:sz w:val="20"/>
                <w:szCs w:val="20"/>
              </w:rPr>
              <w:t> </w:t>
            </w:r>
          </w:p>
        </w:tc>
        <w:tc>
          <w:tcPr>
            <w:tcW w:w="1022" w:type="dxa"/>
            <w:tcBorders>
              <w:top w:val="nil"/>
              <w:left w:val="nil"/>
              <w:bottom w:val="single" w:sz="4" w:space="0" w:color="auto"/>
              <w:right w:val="single" w:sz="4" w:space="0" w:color="auto"/>
            </w:tcBorders>
            <w:noWrap/>
            <w:vAlign w:val="bottom"/>
          </w:tcPr>
          <w:p w:rsidR="006C4738" w:rsidRDefault="006C4738" w:rsidP="002D5A95">
            <w:pPr>
              <w:rPr>
                <w:rFonts w:ascii="Tahoma" w:hAnsi="Tahoma" w:cs="Tahoma"/>
                <w:sz w:val="20"/>
                <w:szCs w:val="20"/>
              </w:rPr>
            </w:pPr>
            <w:r>
              <w:rPr>
                <w:rFonts w:ascii="Tahoma" w:hAnsi="Tahoma" w:cs="Tahoma"/>
                <w:sz w:val="20"/>
                <w:szCs w:val="20"/>
              </w:rPr>
              <w:t> </w:t>
            </w:r>
          </w:p>
        </w:tc>
        <w:tc>
          <w:tcPr>
            <w:tcW w:w="1022" w:type="dxa"/>
            <w:tcBorders>
              <w:top w:val="nil"/>
              <w:left w:val="nil"/>
              <w:bottom w:val="single" w:sz="4" w:space="0" w:color="auto"/>
              <w:right w:val="single" w:sz="4" w:space="0" w:color="auto"/>
            </w:tcBorders>
            <w:noWrap/>
            <w:vAlign w:val="bottom"/>
          </w:tcPr>
          <w:p w:rsidR="006C4738" w:rsidRDefault="006C4738" w:rsidP="002D5A95">
            <w:pPr>
              <w:rPr>
                <w:rFonts w:ascii="Tahoma" w:hAnsi="Tahoma" w:cs="Tahoma"/>
                <w:sz w:val="20"/>
                <w:szCs w:val="20"/>
              </w:rPr>
            </w:pPr>
            <w:r>
              <w:rPr>
                <w:rFonts w:ascii="Tahoma" w:hAnsi="Tahoma" w:cs="Tahoma"/>
                <w:sz w:val="20"/>
                <w:szCs w:val="20"/>
              </w:rPr>
              <w:t> </w:t>
            </w:r>
          </w:p>
        </w:tc>
        <w:tc>
          <w:tcPr>
            <w:tcW w:w="1512" w:type="dxa"/>
            <w:tcBorders>
              <w:top w:val="nil"/>
              <w:left w:val="nil"/>
              <w:bottom w:val="single" w:sz="4" w:space="0" w:color="auto"/>
              <w:right w:val="single" w:sz="4" w:space="0" w:color="auto"/>
            </w:tcBorders>
            <w:noWrap/>
            <w:vAlign w:val="bottom"/>
          </w:tcPr>
          <w:p w:rsidR="006C4738" w:rsidRDefault="006C4738" w:rsidP="002D5A95">
            <w:pPr>
              <w:rPr>
                <w:rFonts w:ascii="Tahoma" w:hAnsi="Tahoma" w:cs="Tahoma"/>
                <w:sz w:val="20"/>
                <w:szCs w:val="20"/>
              </w:rPr>
            </w:pPr>
            <w:r>
              <w:rPr>
                <w:rFonts w:ascii="Tahoma" w:hAnsi="Tahoma" w:cs="Tahoma"/>
                <w:sz w:val="20"/>
                <w:szCs w:val="20"/>
              </w:rPr>
              <w:t> </w:t>
            </w:r>
          </w:p>
        </w:tc>
        <w:tc>
          <w:tcPr>
            <w:tcW w:w="1661" w:type="dxa"/>
            <w:tcBorders>
              <w:top w:val="nil"/>
              <w:left w:val="nil"/>
              <w:bottom w:val="single" w:sz="4" w:space="0" w:color="auto"/>
              <w:right w:val="single" w:sz="8" w:space="0" w:color="auto"/>
            </w:tcBorders>
            <w:noWrap/>
            <w:vAlign w:val="bottom"/>
          </w:tcPr>
          <w:p w:rsidR="006C4738" w:rsidRDefault="006C4738" w:rsidP="002D5A95">
            <w:pPr>
              <w:rPr>
                <w:rFonts w:ascii="Tahoma" w:hAnsi="Tahoma" w:cs="Tahoma"/>
                <w:sz w:val="20"/>
                <w:szCs w:val="20"/>
              </w:rPr>
            </w:pPr>
            <w:r>
              <w:rPr>
                <w:rFonts w:ascii="Tahoma" w:hAnsi="Tahoma" w:cs="Tahoma"/>
                <w:sz w:val="20"/>
                <w:szCs w:val="20"/>
              </w:rPr>
              <w:t> </w:t>
            </w:r>
          </w:p>
        </w:tc>
      </w:tr>
      <w:tr w:rsidR="006C4738" w:rsidTr="002D5A95">
        <w:trPr>
          <w:trHeight w:val="375"/>
        </w:trPr>
        <w:tc>
          <w:tcPr>
            <w:tcW w:w="2853" w:type="dxa"/>
            <w:tcBorders>
              <w:top w:val="nil"/>
              <w:left w:val="single" w:sz="8" w:space="0" w:color="auto"/>
              <w:bottom w:val="single" w:sz="4" w:space="0" w:color="auto"/>
              <w:right w:val="single" w:sz="4" w:space="0" w:color="auto"/>
            </w:tcBorders>
            <w:vAlign w:val="bottom"/>
          </w:tcPr>
          <w:p w:rsidR="006C4738" w:rsidRDefault="006C4738" w:rsidP="002D5A95">
            <w:pPr>
              <w:rPr>
                <w:rFonts w:ascii="Tahoma" w:hAnsi="Tahoma" w:cs="Tahoma"/>
                <w:sz w:val="20"/>
                <w:szCs w:val="20"/>
              </w:rPr>
            </w:pPr>
            <w:r>
              <w:rPr>
                <w:rFonts w:ascii="Tahoma" w:hAnsi="Tahoma" w:cs="Tahoma"/>
                <w:sz w:val="20"/>
                <w:szCs w:val="20"/>
              </w:rPr>
              <w:t> </w:t>
            </w:r>
          </w:p>
        </w:tc>
        <w:tc>
          <w:tcPr>
            <w:tcW w:w="2023" w:type="dxa"/>
            <w:tcBorders>
              <w:top w:val="nil"/>
              <w:left w:val="nil"/>
              <w:bottom w:val="single" w:sz="4" w:space="0" w:color="auto"/>
              <w:right w:val="single" w:sz="4" w:space="0" w:color="auto"/>
            </w:tcBorders>
            <w:vAlign w:val="bottom"/>
          </w:tcPr>
          <w:p w:rsidR="006C4738" w:rsidRDefault="006C4738" w:rsidP="002D5A95">
            <w:pPr>
              <w:rPr>
                <w:rFonts w:ascii="Tahoma" w:hAnsi="Tahoma" w:cs="Tahoma"/>
                <w:sz w:val="20"/>
                <w:szCs w:val="20"/>
              </w:rPr>
            </w:pPr>
            <w:r>
              <w:rPr>
                <w:rFonts w:ascii="Tahoma" w:hAnsi="Tahoma" w:cs="Tahoma"/>
                <w:sz w:val="20"/>
                <w:szCs w:val="20"/>
              </w:rPr>
              <w:t> </w:t>
            </w:r>
          </w:p>
        </w:tc>
        <w:tc>
          <w:tcPr>
            <w:tcW w:w="1022" w:type="dxa"/>
            <w:tcBorders>
              <w:top w:val="nil"/>
              <w:left w:val="nil"/>
              <w:bottom w:val="single" w:sz="4" w:space="0" w:color="auto"/>
              <w:right w:val="single" w:sz="4" w:space="0" w:color="auto"/>
            </w:tcBorders>
            <w:noWrap/>
            <w:vAlign w:val="bottom"/>
          </w:tcPr>
          <w:p w:rsidR="006C4738" w:rsidRDefault="006C4738" w:rsidP="002D5A95">
            <w:pPr>
              <w:rPr>
                <w:rFonts w:ascii="Tahoma" w:hAnsi="Tahoma" w:cs="Tahoma"/>
                <w:sz w:val="20"/>
                <w:szCs w:val="20"/>
              </w:rPr>
            </w:pPr>
            <w:r>
              <w:rPr>
                <w:rFonts w:ascii="Tahoma" w:hAnsi="Tahoma" w:cs="Tahoma"/>
                <w:sz w:val="20"/>
                <w:szCs w:val="20"/>
              </w:rPr>
              <w:t> </w:t>
            </w:r>
          </w:p>
        </w:tc>
        <w:tc>
          <w:tcPr>
            <w:tcW w:w="1022" w:type="dxa"/>
            <w:tcBorders>
              <w:top w:val="nil"/>
              <w:left w:val="nil"/>
              <w:bottom w:val="single" w:sz="4" w:space="0" w:color="auto"/>
              <w:right w:val="single" w:sz="4" w:space="0" w:color="auto"/>
            </w:tcBorders>
            <w:noWrap/>
            <w:vAlign w:val="bottom"/>
          </w:tcPr>
          <w:p w:rsidR="006C4738" w:rsidRDefault="006C4738" w:rsidP="002D5A95">
            <w:pPr>
              <w:rPr>
                <w:rFonts w:ascii="Tahoma" w:hAnsi="Tahoma" w:cs="Tahoma"/>
                <w:sz w:val="20"/>
                <w:szCs w:val="20"/>
              </w:rPr>
            </w:pPr>
            <w:r>
              <w:rPr>
                <w:rFonts w:ascii="Tahoma" w:hAnsi="Tahoma" w:cs="Tahoma"/>
                <w:sz w:val="20"/>
                <w:szCs w:val="20"/>
              </w:rPr>
              <w:t> </w:t>
            </w:r>
          </w:p>
        </w:tc>
        <w:tc>
          <w:tcPr>
            <w:tcW w:w="1512" w:type="dxa"/>
            <w:tcBorders>
              <w:top w:val="nil"/>
              <w:left w:val="nil"/>
              <w:bottom w:val="single" w:sz="4" w:space="0" w:color="auto"/>
              <w:right w:val="single" w:sz="4" w:space="0" w:color="auto"/>
            </w:tcBorders>
            <w:noWrap/>
            <w:vAlign w:val="bottom"/>
          </w:tcPr>
          <w:p w:rsidR="006C4738" w:rsidRDefault="006C4738" w:rsidP="002D5A95">
            <w:pPr>
              <w:rPr>
                <w:rFonts w:ascii="Tahoma" w:hAnsi="Tahoma" w:cs="Tahoma"/>
                <w:sz w:val="20"/>
                <w:szCs w:val="20"/>
              </w:rPr>
            </w:pPr>
            <w:r>
              <w:rPr>
                <w:rFonts w:ascii="Tahoma" w:hAnsi="Tahoma" w:cs="Tahoma"/>
                <w:sz w:val="20"/>
                <w:szCs w:val="20"/>
              </w:rPr>
              <w:t> </w:t>
            </w:r>
          </w:p>
        </w:tc>
        <w:tc>
          <w:tcPr>
            <w:tcW w:w="1661" w:type="dxa"/>
            <w:tcBorders>
              <w:top w:val="nil"/>
              <w:left w:val="nil"/>
              <w:bottom w:val="single" w:sz="4" w:space="0" w:color="auto"/>
              <w:right w:val="single" w:sz="8" w:space="0" w:color="auto"/>
            </w:tcBorders>
            <w:noWrap/>
            <w:vAlign w:val="bottom"/>
          </w:tcPr>
          <w:p w:rsidR="006C4738" w:rsidRDefault="006C4738" w:rsidP="002D5A95">
            <w:pPr>
              <w:rPr>
                <w:rFonts w:ascii="Tahoma" w:hAnsi="Tahoma" w:cs="Tahoma"/>
                <w:sz w:val="20"/>
                <w:szCs w:val="20"/>
              </w:rPr>
            </w:pPr>
            <w:r>
              <w:rPr>
                <w:rFonts w:ascii="Tahoma" w:hAnsi="Tahoma" w:cs="Tahoma"/>
                <w:sz w:val="20"/>
                <w:szCs w:val="20"/>
              </w:rPr>
              <w:t> </w:t>
            </w:r>
          </w:p>
        </w:tc>
      </w:tr>
      <w:tr w:rsidR="006C4738" w:rsidTr="002D5A95">
        <w:trPr>
          <w:trHeight w:val="360"/>
        </w:trPr>
        <w:tc>
          <w:tcPr>
            <w:tcW w:w="2853" w:type="dxa"/>
            <w:tcBorders>
              <w:top w:val="nil"/>
              <w:left w:val="single" w:sz="8" w:space="0" w:color="auto"/>
              <w:bottom w:val="single" w:sz="4" w:space="0" w:color="auto"/>
              <w:right w:val="single" w:sz="4" w:space="0" w:color="auto"/>
            </w:tcBorders>
            <w:noWrap/>
            <w:vAlign w:val="bottom"/>
          </w:tcPr>
          <w:p w:rsidR="006C4738" w:rsidRDefault="006C4738" w:rsidP="002D5A95">
            <w:pPr>
              <w:rPr>
                <w:rFonts w:ascii="Tahoma" w:hAnsi="Tahoma" w:cs="Tahoma"/>
                <w:sz w:val="20"/>
                <w:szCs w:val="20"/>
              </w:rPr>
            </w:pPr>
            <w:r>
              <w:rPr>
                <w:rFonts w:ascii="Tahoma" w:hAnsi="Tahoma" w:cs="Tahoma"/>
                <w:sz w:val="20"/>
                <w:szCs w:val="20"/>
              </w:rPr>
              <w:t> </w:t>
            </w:r>
          </w:p>
        </w:tc>
        <w:tc>
          <w:tcPr>
            <w:tcW w:w="2023" w:type="dxa"/>
            <w:tcBorders>
              <w:top w:val="nil"/>
              <w:left w:val="nil"/>
              <w:bottom w:val="single" w:sz="4" w:space="0" w:color="auto"/>
              <w:right w:val="single" w:sz="4" w:space="0" w:color="auto"/>
            </w:tcBorders>
            <w:noWrap/>
            <w:vAlign w:val="bottom"/>
          </w:tcPr>
          <w:p w:rsidR="006C4738" w:rsidRDefault="006C4738" w:rsidP="002D5A95">
            <w:pPr>
              <w:rPr>
                <w:rFonts w:ascii="Tahoma" w:hAnsi="Tahoma" w:cs="Tahoma"/>
                <w:sz w:val="20"/>
                <w:szCs w:val="20"/>
              </w:rPr>
            </w:pPr>
            <w:r>
              <w:rPr>
                <w:rFonts w:ascii="Tahoma" w:hAnsi="Tahoma" w:cs="Tahoma"/>
                <w:sz w:val="20"/>
                <w:szCs w:val="20"/>
              </w:rPr>
              <w:t> </w:t>
            </w:r>
          </w:p>
        </w:tc>
        <w:tc>
          <w:tcPr>
            <w:tcW w:w="1022" w:type="dxa"/>
            <w:tcBorders>
              <w:top w:val="nil"/>
              <w:left w:val="nil"/>
              <w:bottom w:val="single" w:sz="4" w:space="0" w:color="auto"/>
              <w:right w:val="single" w:sz="4" w:space="0" w:color="auto"/>
            </w:tcBorders>
            <w:noWrap/>
            <w:vAlign w:val="bottom"/>
          </w:tcPr>
          <w:p w:rsidR="006C4738" w:rsidRDefault="006C4738" w:rsidP="002D5A95">
            <w:pPr>
              <w:rPr>
                <w:rFonts w:ascii="Tahoma" w:hAnsi="Tahoma" w:cs="Tahoma"/>
                <w:sz w:val="20"/>
                <w:szCs w:val="20"/>
              </w:rPr>
            </w:pPr>
            <w:r>
              <w:rPr>
                <w:rFonts w:ascii="Tahoma" w:hAnsi="Tahoma" w:cs="Tahoma"/>
                <w:sz w:val="20"/>
                <w:szCs w:val="20"/>
              </w:rPr>
              <w:t> </w:t>
            </w:r>
          </w:p>
        </w:tc>
        <w:tc>
          <w:tcPr>
            <w:tcW w:w="1022" w:type="dxa"/>
            <w:tcBorders>
              <w:top w:val="nil"/>
              <w:left w:val="nil"/>
              <w:bottom w:val="single" w:sz="4" w:space="0" w:color="auto"/>
              <w:right w:val="single" w:sz="4" w:space="0" w:color="auto"/>
            </w:tcBorders>
            <w:noWrap/>
            <w:vAlign w:val="bottom"/>
          </w:tcPr>
          <w:p w:rsidR="006C4738" w:rsidRDefault="006C4738" w:rsidP="002D5A95">
            <w:pPr>
              <w:rPr>
                <w:rFonts w:ascii="Tahoma" w:hAnsi="Tahoma" w:cs="Tahoma"/>
                <w:sz w:val="20"/>
                <w:szCs w:val="20"/>
              </w:rPr>
            </w:pPr>
            <w:r>
              <w:rPr>
                <w:rFonts w:ascii="Tahoma" w:hAnsi="Tahoma" w:cs="Tahoma"/>
                <w:sz w:val="20"/>
                <w:szCs w:val="20"/>
              </w:rPr>
              <w:t> </w:t>
            </w:r>
          </w:p>
        </w:tc>
        <w:tc>
          <w:tcPr>
            <w:tcW w:w="1512" w:type="dxa"/>
            <w:tcBorders>
              <w:top w:val="nil"/>
              <w:left w:val="nil"/>
              <w:bottom w:val="single" w:sz="4" w:space="0" w:color="auto"/>
              <w:right w:val="single" w:sz="4" w:space="0" w:color="auto"/>
            </w:tcBorders>
            <w:noWrap/>
            <w:vAlign w:val="bottom"/>
          </w:tcPr>
          <w:p w:rsidR="006C4738" w:rsidRDefault="006C4738" w:rsidP="002D5A95">
            <w:pPr>
              <w:rPr>
                <w:rFonts w:ascii="Tahoma" w:hAnsi="Tahoma" w:cs="Tahoma"/>
                <w:sz w:val="20"/>
                <w:szCs w:val="20"/>
              </w:rPr>
            </w:pPr>
            <w:r>
              <w:rPr>
                <w:rFonts w:ascii="Tahoma" w:hAnsi="Tahoma" w:cs="Tahoma"/>
                <w:sz w:val="20"/>
                <w:szCs w:val="20"/>
              </w:rPr>
              <w:t> </w:t>
            </w:r>
          </w:p>
        </w:tc>
        <w:tc>
          <w:tcPr>
            <w:tcW w:w="1661" w:type="dxa"/>
            <w:tcBorders>
              <w:top w:val="nil"/>
              <w:left w:val="nil"/>
              <w:bottom w:val="single" w:sz="4" w:space="0" w:color="auto"/>
              <w:right w:val="single" w:sz="8" w:space="0" w:color="auto"/>
            </w:tcBorders>
            <w:noWrap/>
            <w:vAlign w:val="bottom"/>
          </w:tcPr>
          <w:p w:rsidR="006C4738" w:rsidRDefault="006C4738" w:rsidP="002D5A95">
            <w:pPr>
              <w:rPr>
                <w:rFonts w:ascii="Tahoma" w:hAnsi="Tahoma" w:cs="Tahoma"/>
                <w:sz w:val="20"/>
                <w:szCs w:val="20"/>
              </w:rPr>
            </w:pPr>
            <w:r>
              <w:rPr>
                <w:rFonts w:ascii="Tahoma" w:hAnsi="Tahoma" w:cs="Tahoma"/>
                <w:sz w:val="20"/>
                <w:szCs w:val="20"/>
              </w:rPr>
              <w:t> </w:t>
            </w:r>
          </w:p>
        </w:tc>
      </w:tr>
      <w:tr w:rsidR="006C4738" w:rsidTr="002D5A95">
        <w:trPr>
          <w:trHeight w:val="360"/>
        </w:trPr>
        <w:tc>
          <w:tcPr>
            <w:tcW w:w="2853" w:type="dxa"/>
            <w:tcBorders>
              <w:top w:val="nil"/>
              <w:left w:val="single" w:sz="8" w:space="0" w:color="auto"/>
              <w:bottom w:val="single" w:sz="8" w:space="0" w:color="auto"/>
              <w:right w:val="single" w:sz="4" w:space="0" w:color="auto"/>
            </w:tcBorders>
            <w:noWrap/>
            <w:vAlign w:val="bottom"/>
          </w:tcPr>
          <w:p w:rsidR="006C4738" w:rsidRDefault="006C4738" w:rsidP="002D5A95">
            <w:pPr>
              <w:rPr>
                <w:rFonts w:ascii="Tahoma" w:hAnsi="Tahoma" w:cs="Tahoma"/>
                <w:sz w:val="20"/>
                <w:szCs w:val="20"/>
              </w:rPr>
            </w:pPr>
            <w:r>
              <w:rPr>
                <w:rFonts w:ascii="Tahoma" w:hAnsi="Tahoma" w:cs="Tahoma"/>
                <w:sz w:val="20"/>
                <w:szCs w:val="20"/>
              </w:rPr>
              <w:t> </w:t>
            </w:r>
          </w:p>
        </w:tc>
        <w:tc>
          <w:tcPr>
            <w:tcW w:w="2023" w:type="dxa"/>
            <w:tcBorders>
              <w:top w:val="nil"/>
              <w:left w:val="nil"/>
              <w:bottom w:val="single" w:sz="8" w:space="0" w:color="auto"/>
              <w:right w:val="single" w:sz="4" w:space="0" w:color="auto"/>
            </w:tcBorders>
            <w:noWrap/>
            <w:vAlign w:val="bottom"/>
          </w:tcPr>
          <w:p w:rsidR="006C4738" w:rsidRDefault="006C4738" w:rsidP="002D5A95">
            <w:pPr>
              <w:rPr>
                <w:rFonts w:ascii="Tahoma" w:hAnsi="Tahoma" w:cs="Tahoma"/>
                <w:sz w:val="20"/>
                <w:szCs w:val="20"/>
              </w:rPr>
            </w:pPr>
            <w:r>
              <w:rPr>
                <w:rFonts w:ascii="Tahoma" w:hAnsi="Tahoma" w:cs="Tahoma"/>
                <w:sz w:val="20"/>
                <w:szCs w:val="20"/>
              </w:rPr>
              <w:t> </w:t>
            </w:r>
          </w:p>
        </w:tc>
        <w:tc>
          <w:tcPr>
            <w:tcW w:w="1022" w:type="dxa"/>
            <w:tcBorders>
              <w:top w:val="nil"/>
              <w:left w:val="nil"/>
              <w:bottom w:val="single" w:sz="8" w:space="0" w:color="auto"/>
              <w:right w:val="single" w:sz="4" w:space="0" w:color="auto"/>
            </w:tcBorders>
            <w:noWrap/>
            <w:vAlign w:val="bottom"/>
          </w:tcPr>
          <w:p w:rsidR="006C4738" w:rsidRDefault="006C4738" w:rsidP="002D5A95">
            <w:pPr>
              <w:rPr>
                <w:rFonts w:ascii="Tahoma" w:hAnsi="Tahoma" w:cs="Tahoma"/>
                <w:sz w:val="20"/>
                <w:szCs w:val="20"/>
              </w:rPr>
            </w:pPr>
            <w:r>
              <w:rPr>
                <w:rFonts w:ascii="Tahoma" w:hAnsi="Tahoma" w:cs="Tahoma"/>
                <w:sz w:val="20"/>
                <w:szCs w:val="20"/>
              </w:rPr>
              <w:t> </w:t>
            </w:r>
          </w:p>
        </w:tc>
        <w:tc>
          <w:tcPr>
            <w:tcW w:w="1022" w:type="dxa"/>
            <w:tcBorders>
              <w:top w:val="nil"/>
              <w:left w:val="nil"/>
              <w:bottom w:val="single" w:sz="8" w:space="0" w:color="auto"/>
              <w:right w:val="single" w:sz="4" w:space="0" w:color="auto"/>
            </w:tcBorders>
            <w:noWrap/>
            <w:vAlign w:val="bottom"/>
          </w:tcPr>
          <w:p w:rsidR="006C4738" w:rsidRDefault="006C4738" w:rsidP="002D5A95">
            <w:pPr>
              <w:rPr>
                <w:rFonts w:ascii="Tahoma" w:hAnsi="Tahoma" w:cs="Tahoma"/>
                <w:sz w:val="20"/>
                <w:szCs w:val="20"/>
              </w:rPr>
            </w:pPr>
            <w:r>
              <w:rPr>
                <w:rFonts w:ascii="Tahoma" w:hAnsi="Tahoma" w:cs="Tahoma"/>
                <w:sz w:val="20"/>
                <w:szCs w:val="20"/>
              </w:rPr>
              <w:t> </w:t>
            </w:r>
          </w:p>
        </w:tc>
        <w:tc>
          <w:tcPr>
            <w:tcW w:w="1512" w:type="dxa"/>
            <w:tcBorders>
              <w:top w:val="nil"/>
              <w:left w:val="nil"/>
              <w:bottom w:val="single" w:sz="8" w:space="0" w:color="auto"/>
              <w:right w:val="single" w:sz="4" w:space="0" w:color="auto"/>
            </w:tcBorders>
            <w:noWrap/>
            <w:vAlign w:val="bottom"/>
          </w:tcPr>
          <w:p w:rsidR="006C4738" w:rsidRDefault="006C4738" w:rsidP="002D5A95">
            <w:pPr>
              <w:rPr>
                <w:rFonts w:ascii="Tahoma" w:hAnsi="Tahoma" w:cs="Tahoma"/>
                <w:sz w:val="20"/>
                <w:szCs w:val="20"/>
              </w:rPr>
            </w:pPr>
            <w:r>
              <w:rPr>
                <w:rFonts w:ascii="Tahoma" w:hAnsi="Tahoma" w:cs="Tahoma"/>
                <w:sz w:val="20"/>
                <w:szCs w:val="20"/>
              </w:rPr>
              <w:t> </w:t>
            </w:r>
          </w:p>
        </w:tc>
        <w:tc>
          <w:tcPr>
            <w:tcW w:w="1661" w:type="dxa"/>
            <w:tcBorders>
              <w:top w:val="nil"/>
              <w:left w:val="nil"/>
              <w:bottom w:val="single" w:sz="8" w:space="0" w:color="auto"/>
              <w:right w:val="single" w:sz="8" w:space="0" w:color="auto"/>
            </w:tcBorders>
            <w:noWrap/>
            <w:vAlign w:val="bottom"/>
          </w:tcPr>
          <w:p w:rsidR="006C4738" w:rsidRDefault="006C4738" w:rsidP="002D5A95">
            <w:pPr>
              <w:rPr>
                <w:rFonts w:ascii="Tahoma" w:hAnsi="Tahoma" w:cs="Tahoma"/>
                <w:sz w:val="20"/>
                <w:szCs w:val="20"/>
              </w:rPr>
            </w:pPr>
            <w:r>
              <w:rPr>
                <w:rFonts w:ascii="Tahoma" w:hAnsi="Tahoma" w:cs="Tahoma"/>
                <w:sz w:val="20"/>
                <w:szCs w:val="20"/>
              </w:rPr>
              <w:t> </w:t>
            </w:r>
          </w:p>
        </w:tc>
      </w:tr>
      <w:tr w:rsidR="006C4738" w:rsidTr="002D5A95">
        <w:trPr>
          <w:trHeight w:val="360"/>
        </w:trPr>
        <w:tc>
          <w:tcPr>
            <w:tcW w:w="2853"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2023"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1022"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1022"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1512" w:type="dxa"/>
            <w:tcBorders>
              <w:top w:val="nil"/>
              <w:left w:val="nil"/>
              <w:bottom w:val="single" w:sz="4" w:space="0" w:color="auto"/>
              <w:right w:val="nil"/>
            </w:tcBorders>
            <w:noWrap/>
            <w:vAlign w:val="bottom"/>
          </w:tcPr>
          <w:p w:rsidR="006C4738" w:rsidRDefault="006C4738" w:rsidP="002D5A95">
            <w:pPr>
              <w:rPr>
                <w:rFonts w:ascii="Tahoma" w:hAnsi="Tahoma" w:cs="Tahoma"/>
                <w:sz w:val="20"/>
                <w:szCs w:val="20"/>
              </w:rPr>
            </w:pPr>
            <w:r>
              <w:rPr>
                <w:rFonts w:ascii="Tahoma" w:hAnsi="Tahoma" w:cs="Tahoma"/>
                <w:sz w:val="20"/>
                <w:szCs w:val="20"/>
              </w:rPr>
              <w:t>Итого:</w:t>
            </w:r>
          </w:p>
        </w:tc>
        <w:tc>
          <w:tcPr>
            <w:tcW w:w="1661" w:type="dxa"/>
            <w:tcBorders>
              <w:top w:val="nil"/>
              <w:left w:val="nil"/>
              <w:bottom w:val="single" w:sz="4" w:space="0" w:color="auto"/>
              <w:right w:val="nil"/>
            </w:tcBorders>
            <w:noWrap/>
            <w:vAlign w:val="bottom"/>
          </w:tcPr>
          <w:p w:rsidR="006C4738" w:rsidRDefault="006C4738" w:rsidP="002D5A95">
            <w:pPr>
              <w:rPr>
                <w:rFonts w:ascii="Tahoma" w:hAnsi="Tahoma" w:cs="Tahoma"/>
                <w:sz w:val="20"/>
                <w:szCs w:val="20"/>
                <w:u w:val="single"/>
              </w:rPr>
            </w:pPr>
            <w:r>
              <w:rPr>
                <w:rFonts w:ascii="Tahoma" w:hAnsi="Tahoma" w:cs="Tahoma"/>
                <w:sz w:val="20"/>
                <w:szCs w:val="20"/>
                <w:u w:val="single"/>
              </w:rPr>
              <w:t> </w:t>
            </w:r>
          </w:p>
        </w:tc>
      </w:tr>
      <w:tr w:rsidR="006C4738" w:rsidTr="002D5A95">
        <w:trPr>
          <w:trHeight w:val="360"/>
        </w:trPr>
        <w:tc>
          <w:tcPr>
            <w:tcW w:w="2853"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2023"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1022"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2534" w:type="dxa"/>
            <w:gridSpan w:val="2"/>
            <w:tcBorders>
              <w:top w:val="nil"/>
              <w:left w:val="nil"/>
              <w:bottom w:val="single" w:sz="4" w:space="0" w:color="auto"/>
              <w:right w:val="nil"/>
            </w:tcBorders>
            <w:noWrap/>
            <w:vAlign w:val="bottom"/>
          </w:tcPr>
          <w:p w:rsidR="006C4738" w:rsidRDefault="006C4738" w:rsidP="002D5A95">
            <w:pPr>
              <w:jc w:val="center"/>
              <w:rPr>
                <w:rFonts w:ascii="Tahoma" w:hAnsi="Tahoma" w:cs="Tahoma"/>
                <w:sz w:val="20"/>
                <w:szCs w:val="20"/>
              </w:rPr>
            </w:pPr>
            <w:r>
              <w:rPr>
                <w:rFonts w:ascii="Tahoma" w:hAnsi="Tahoma" w:cs="Tahoma"/>
                <w:sz w:val="20"/>
                <w:szCs w:val="20"/>
              </w:rPr>
              <w:t>Итого НДС 18%:</w:t>
            </w:r>
          </w:p>
        </w:tc>
        <w:tc>
          <w:tcPr>
            <w:tcW w:w="1661" w:type="dxa"/>
            <w:tcBorders>
              <w:top w:val="nil"/>
              <w:left w:val="nil"/>
              <w:bottom w:val="single" w:sz="4" w:space="0" w:color="auto"/>
              <w:right w:val="nil"/>
            </w:tcBorders>
            <w:noWrap/>
            <w:vAlign w:val="bottom"/>
          </w:tcPr>
          <w:p w:rsidR="006C4738" w:rsidRDefault="006C4738" w:rsidP="002D5A95">
            <w:pPr>
              <w:rPr>
                <w:rFonts w:ascii="Tahoma" w:hAnsi="Tahoma" w:cs="Tahoma"/>
                <w:sz w:val="20"/>
                <w:szCs w:val="20"/>
                <w:u w:val="single"/>
              </w:rPr>
            </w:pPr>
            <w:r>
              <w:rPr>
                <w:rFonts w:ascii="Tahoma" w:hAnsi="Tahoma" w:cs="Tahoma"/>
                <w:sz w:val="20"/>
                <w:szCs w:val="20"/>
                <w:u w:val="single"/>
              </w:rPr>
              <w:t> </w:t>
            </w:r>
          </w:p>
        </w:tc>
      </w:tr>
      <w:tr w:rsidR="006C4738" w:rsidTr="002D5A95">
        <w:trPr>
          <w:trHeight w:val="360"/>
        </w:trPr>
        <w:tc>
          <w:tcPr>
            <w:tcW w:w="2853"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2023"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1022"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2534" w:type="dxa"/>
            <w:gridSpan w:val="2"/>
            <w:tcBorders>
              <w:top w:val="single" w:sz="4" w:space="0" w:color="auto"/>
              <w:left w:val="nil"/>
              <w:bottom w:val="single" w:sz="4" w:space="0" w:color="auto"/>
              <w:right w:val="nil"/>
            </w:tcBorders>
            <w:noWrap/>
            <w:vAlign w:val="bottom"/>
          </w:tcPr>
          <w:p w:rsidR="006C4738" w:rsidRDefault="006C4738" w:rsidP="002D5A95">
            <w:pPr>
              <w:rPr>
                <w:rFonts w:ascii="Tahoma" w:hAnsi="Tahoma" w:cs="Tahoma"/>
                <w:sz w:val="20"/>
                <w:szCs w:val="20"/>
              </w:rPr>
            </w:pPr>
            <w:r>
              <w:rPr>
                <w:rFonts w:ascii="Tahoma" w:hAnsi="Tahoma" w:cs="Tahoma"/>
                <w:sz w:val="20"/>
                <w:szCs w:val="20"/>
              </w:rPr>
              <w:t>Всего ( с учетом НДС) :</w:t>
            </w:r>
          </w:p>
        </w:tc>
        <w:tc>
          <w:tcPr>
            <w:tcW w:w="1661" w:type="dxa"/>
            <w:tcBorders>
              <w:top w:val="nil"/>
              <w:left w:val="nil"/>
              <w:bottom w:val="single" w:sz="4" w:space="0" w:color="auto"/>
              <w:right w:val="nil"/>
            </w:tcBorders>
            <w:noWrap/>
            <w:vAlign w:val="bottom"/>
          </w:tcPr>
          <w:p w:rsidR="006C4738" w:rsidRDefault="006C4738" w:rsidP="002D5A95">
            <w:pPr>
              <w:rPr>
                <w:rFonts w:ascii="Tahoma" w:hAnsi="Tahoma" w:cs="Tahoma"/>
                <w:sz w:val="20"/>
                <w:szCs w:val="20"/>
                <w:u w:val="single"/>
              </w:rPr>
            </w:pPr>
            <w:r>
              <w:rPr>
                <w:rFonts w:ascii="Tahoma" w:hAnsi="Tahoma" w:cs="Tahoma"/>
                <w:sz w:val="20"/>
                <w:szCs w:val="20"/>
                <w:u w:val="single"/>
              </w:rPr>
              <w:t> </w:t>
            </w:r>
          </w:p>
        </w:tc>
      </w:tr>
      <w:tr w:rsidR="006C4738" w:rsidTr="002D5A95">
        <w:trPr>
          <w:trHeight w:val="375"/>
        </w:trPr>
        <w:tc>
          <w:tcPr>
            <w:tcW w:w="10093" w:type="dxa"/>
            <w:gridSpan w:val="6"/>
            <w:tcBorders>
              <w:top w:val="nil"/>
              <w:left w:val="nil"/>
              <w:bottom w:val="nil"/>
              <w:right w:val="nil"/>
            </w:tcBorders>
            <w:noWrap/>
            <w:vAlign w:val="bottom"/>
          </w:tcPr>
          <w:p w:rsidR="006C4738" w:rsidRDefault="006C4738" w:rsidP="002D5A95">
            <w:pPr>
              <w:rPr>
                <w:rFonts w:ascii="Tahoma" w:hAnsi="Tahoma" w:cs="Tahoma"/>
                <w:sz w:val="20"/>
                <w:szCs w:val="20"/>
              </w:rPr>
            </w:pPr>
            <w:r>
              <w:rPr>
                <w:rFonts w:ascii="Tahoma" w:hAnsi="Tahoma" w:cs="Tahoma"/>
                <w:sz w:val="20"/>
                <w:szCs w:val="20"/>
              </w:rPr>
              <w:t>Всего оказано услуг на сумму:  ___________________________________________________________</w:t>
            </w:r>
          </w:p>
        </w:tc>
      </w:tr>
      <w:tr w:rsidR="006C4738" w:rsidTr="002D5A95">
        <w:trPr>
          <w:trHeight w:val="375"/>
        </w:trPr>
        <w:tc>
          <w:tcPr>
            <w:tcW w:w="10093" w:type="dxa"/>
            <w:gridSpan w:val="6"/>
            <w:tcBorders>
              <w:top w:val="nil"/>
              <w:left w:val="nil"/>
              <w:bottom w:val="nil"/>
              <w:right w:val="nil"/>
            </w:tcBorders>
            <w:noWrap/>
            <w:vAlign w:val="bottom"/>
          </w:tcPr>
          <w:p w:rsidR="006C4738" w:rsidRDefault="006C4738" w:rsidP="002D5A95">
            <w:pPr>
              <w:rPr>
                <w:rFonts w:ascii="Tahoma" w:hAnsi="Tahoma" w:cs="Tahoma"/>
                <w:sz w:val="20"/>
                <w:szCs w:val="20"/>
              </w:rPr>
            </w:pPr>
            <w:r>
              <w:rPr>
                <w:rFonts w:ascii="Tahoma" w:hAnsi="Tahoma" w:cs="Tahoma"/>
                <w:sz w:val="20"/>
                <w:szCs w:val="20"/>
              </w:rPr>
              <w:t>в т.ч.: НДС - __________________________________________________________________________</w:t>
            </w:r>
          </w:p>
        </w:tc>
      </w:tr>
      <w:tr w:rsidR="006C4738" w:rsidTr="002D5A95">
        <w:trPr>
          <w:trHeight w:val="255"/>
        </w:trPr>
        <w:tc>
          <w:tcPr>
            <w:tcW w:w="2853"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2023"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1022"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1022"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1512"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1661" w:type="dxa"/>
            <w:tcBorders>
              <w:top w:val="nil"/>
              <w:left w:val="nil"/>
              <w:bottom w:val="nil"/>
              <w:right w:val="nil"/>
            </w:tcBorders>
            <w:noWrap/>
            <w:vAlign w:val="bottom"/>
          </w:tcPr>
          <w:p w:rsidR="006C4738" w:rsidRDefault="006C4738" w:rsidP="002D5A95">
            <w:pPr>
              <w:rPr>
                <w:rFonts w:ascii="Tahoma" w:hAnsi="Tahoma" w:cs="Tahoma"/>
                <w:sz w:val="20"/>
                <w:szCs w:val="20"/>
              </w:rPr>
            </w:pPr>
          </w:p>
        </w:tc>
      </w:tr>
      <w:tr w:rsidR="006C4738" w:rsidTr="002D5A95">
        <w:trPr>
          <w:trHeight w:val="615"/>
        </w:trPr>
        <w:tc>
          <w:tcPr>
            <w:tcW w:w="10093" w:type="dxa"/>
            <w:gridSpan w:val="6"/>
            <w:tcBorders>
              <w:top w:val="nil"/>
              <w:left w:val="nil"/>
              <w:bottom w:val="nil"/>
              <w:right w:val="nil"/>
            </w:tcBorders>
            <w:vAlign w:val="bottom"/>
          </w:tcPr>
          <w:p w:rsidR="006C4738" w:rsidRDefault="006C4738" w:rsidP="002D5A95">
            <w:pPr>
              <w:rPr>
                <w:rFonts w:ascii="Tahoma" w:hAnsi="Tahoma" w:cs="Tahoma"/>
                <w:sz w:val="20"/>
                <w:szCs w:val="20"/>
              </w:rPr>
            </w:pPr>
            <w:r>
              <w:rPr>
                <w:rFonts w:ascii="Tahoma" w:hAnsi="Tahoma" w:cs="Tahoma"/>
                <w:sz w:val="20"/>
                <w:szCs w:val="20"/>
              </w:rPr>
              <w:t>Вышеперечисленные услуги выполнены полностью и в срок. Заказчик претензий по объему, качеству и срокам оказания услуг не имеет.</w:t>
            </w:r>
          </w:p>
        </w:tc>
      </w:tr>
      <w:tr w:rsidR="006C4738" w:rsidTr="002D5A95">
        <w:trPr>
          <w:trHeight w:val="300"/>
        </w:trPr>
        <w:tc>
          <w:tcPr>
            <w:tcW w:w="10093" w:type="dxa"/>
            <w:gridSpan w:val="6"/>
            <w:tcBorders>
              <w:top w:val="nil"/>
              <w:left w:val="nil"/>
              <w:bottom w:val="nil"/>
              <w:right w:val="nil"/>
            </w:tcBorders>
            <w:noWrap/>
            <w:vAlign w:val="bottom"/>
          </w:tcPr>
          <w:p w:rsidR="006C4738" w:rsidRDefault="006C4738" w:rsidP="002D5A95">
            <w:pPr>
              <w:rPr>
                <w:rFonts w:ascii="Tahoma" w:hAnsi="Tahoma" w:cs="Tahoma"/>
                <w:sz w:val="20"/>
                <w:szCs w:val="20"/>
              </w:rPr>
            </w:pPr>
          </w:p>
        </w:tc>
      </w:tr>
      <w:tr w:rsidR="006C4738" w:rsidTr="002D5A95">
        <w:trPr>
          <w:trHeight w:val="255"/>
        </w:trPr>
        <w:tc>
          <w:tcPr>
            <w:tcW w:w="2853"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2023"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1022"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1022"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1512"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1661" w:type="dxa"/>
            <w:tcBorders>
              <w:top w:val="nil"/>
              <w:left w:val="nil"/>
              <w:bottom w:val="nil"/>
              <w:right w:val="nil"/>
            </w:tcBorders>
            <w:noWrap/>
            <w:vAlign w:val="bottom"/>
          </w:tcPr>
          <w:p w:rsidR="006C4738" w:rsidRDefault="006C4738" w:rsidP="002D5A95">
            <w:pPr>
              <w:rPr>
                <w:rFonts w:ascii="Tahoma" w:hAnsi="Tahoma" w:cs="Tahoma"/>
                <w:sz w:val="20"/>
                <w:szCs w:val="20"/>
              </w:rPr>
            </w:pPr>
          </w:p>
        </w:tc>
      </w:tr>
      <w:tr w:rsidR="006C4738" w:rsidTr="002D5A95">
        <w:trPr>
          <w:trHeight w:val="255"/>
        </w:trPr>
        <w:tc>
          <w:tcPr>
            <w:tcW w:w="2853"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2023"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1022"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1022"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1512"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1661" w:type="dxa"/>
            <w:tcBorders>
              <w:top w:val="nil"/>
              <w:left w:val="nil"/>
              <w:bottom w:val="nil"/>
              <w:right w:val="nil"/>
            </w:tcBorders>
            <w:noWrap/>
            <w:vAlign w:val="bottom"/>
          </w:tcPr>
          <w:p w:rsidR="006C4738" w:rsidRDefault="006C4738" w:rsidP="002D5A95">
            <w:pPr>
              <w:rPr>
                <w:rFonts w:ascii="Tahoma" w:hAnsi="Tahoma" w:cs="Tahoma"/>
                <w:sz w:val="20"/>
                <w:szCs w:val="20"/>
              </w:rPr>
            </w:pPr>
          </w:p>
        </w:tc>
      </w:tr>
      <w:tr w:rsidR="006C4738" w:rsidTr="002D5A95">
        <w:trPr>
          <w:trHeight w:val="255"/>
        </w:trPr>
        <w:tc>
          <w:tcPr>
            <w:tcW w:w="2853" w:type="dxa"/>
            <w:tcBorders>
              <w:top w:val="nil"/>
              <w:left w:val="nil"/>
              <w:bottom w:val="nil"/>
              <w:right w:val="nil"/>
            </w:tcBorders>
            <w:noWrap/>
            <w:vAlign w:val="bottom"/>
          </w:tcPr>
          <w:p w:rsidR="006C4738" w:rsidRDefault="006C4738" w:rsidP="002D5A95">
            <w:pPr>
              <w:rPr>
                <w:rFonts w:ascii="Tahoma" w:hAnsi="Tahoma" w:cs="Tahoma"/>
                <w:sz w:val="20"/>
                <w:szCs w:val="20"/>
              </w:rPr>
            </w:pPr>
            <w:r>
              <w:rPr>
                <w:rFonts w:ascii="Tahoma" w:hAnsi="Tahoma" w:cs="Tahoma"/>
                <w:sz w:val="20"/>
                <w:szCs w:val="20"/>
              </w:rPr>
              <w:t xml:space="preserve">     Исполнитель:</w:t>
            </w:r>
          </w:p>
        </w:tc>
        <w:tc>
          <w:tcPr>
            <w:tcW w:w="2023"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2044" w:type="dxa"/>
            <w:gridSpan w:val="2"/>
            <w:tcBorders>
              <w:top w:val="nil"/>
              <w:left w:val="nil"/>
              <w:bottom w:val="nil"/>
              <w:right w:val="nil"/>
            </w:tcBorders>
            <w:noWrap/>
            <w:vAlign w:val="bottom"/>
          </w:tcPr>
          <w:p w:rsidR="006C4738" w:rsidRDefault="006C4738" w:rsidP="002D5A95">
            <w:pPr>
              <w:rPr>
                <w:rFonts w:ascii="Tahoma" w:hAnsi="Tahoma" w:cs="Tahoma"/>
                <w:sz w:val="20"/>
                <w:szCs w:val="20"/>
              </w:rPr>
            </w:pPr>
            <w:r>
              <w:rPr>
                <w:rFonts w:ascii="Tahoma" w:hAnsi="Tahoma" w:cs="Tahoma"/>
                <w:sz w:val="20"/>
                <w:szCs w:val="20"/>
              </w:rPr>
              <w:t xml:space="preserve">     Заказчик:</w:t>
            </w:r>
          </w:p>
        </w:tc>
        <w:tc>
          <w:tcPr>
            <w:tcW w:w="1512"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1661" w:type="dxa"/>
            <w:tcBorders>
              <w:top w:val="nil"/>
              <w:left w:val="nil"/>
              <w:bottom w:val="nil"/>
              <w:right w:val="nil"/>
            </w:tcBorders>
            <w:noWrap/>
            <w:vAlign w:val="bottom"/>
          </w:tcPr>
          <w:p w:rsidR="006C4738" w:rsidRDefault="006C4738" w:rsidP="002D5A95">
            <w:pPr>
              <w:rPr>
                <w:rFonts w:ascii="Tahoma" w:hAnsi="Tahoma" w:cs="Tahoma"/>
                <w:sz w:val="20"/>
                <w:szCs w:val="20"/>
              </w:rPr>
            </w:pPr>
          </w:p>
        </w:tc>
      </w:tr>
      <w:tr w:rsidR="006C4738" w:rsidTr="002D5A95">
        <w:trPr>
          <w:trHeight w:val="255"/>
        </w:trPr>
        <w:tc>
          <w:tcPr>
            <w:tcW w:w="2853"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2023"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1022"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1022"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1512"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1661" w:type="dxa"/>
            <w:tcBorders>
              <w:top w:val="nil"/>
              <w:left w:val="nil"/>
              <w:bottom w:val="nil"/>
              <w:right w:val="nil"/>
            </w:tcBorders>
            <w:noWrap/>
            <w:vAlign w:val="bottom"/>
          </w:tcPr>
          <w:p w:rsidR="006C4738" w:rsidRDefault="006C4738" w:rsidP="002D5A95">
            <w:pPr>
              <w:rPr>
                <w:rFonts w:ascii="Tahoma" w:hAnsi="Tahoma" w:cs="Tahoma"/>
                <w:sz w:val="20"/>
                <w:szCs w:val="20"/>
              </w:rPr>
            </w:pPr>
          </w:p>
        </w:tc>
      </w:tr>
      <w:tr w:rsidR="006C4738" w:rsidTr="002D5A95">
        <w:trPr>
          <w:trHeight w:val="570"/>
        </w:trPr>
        <w:tc>
          <w:tcPr>
            <w:tcW w:w="2853" w:type="dxa"/>
            <w:tcBorders>
              <w:top w:val="nil"/>
              <w:left w:val="nil"/>
              <w:bottom w:val="nil"/>
              <w:right w:val="nil"/>
            </w:tcBorders>
            <w:noWrap/>
            <w:vAlign w:val="bottom"/>
          </w:tcPr>
          <w:p w:rsidR="006C4738" w:rsidRDefault="006C4738" w:rsidP="002D5A95">
            <w:pPr>
              <w:rPr>
                <w:rFonts w:ascii="Tahoma" w:hAnsi="Tahoma" w:cs="Tahoma"/>
                <w:sz w:val="20"/>
                <w:szCs w:val="20"/>
              </w:rPr>
            </w:pPr>
            <w:r>
              <w:rPr>
                <w:rFonts w:ascii="Tahoma" w:hAnsi="Tahoma" w:cs="Tahoma"/>
                <w:sz w:val="20"/>
                <w:szCs w:val="20"/>
              </w:rPr>
              <w:t>Руководитель</w:t>
            </w:r>
          </w:p>
        </w:tc>
        <w:tc>
          <w:tcPr>
            <w:tcW w:w="2023" w:type="dxa"/>
            <w:tcBorders>
              <w:top w:val="nil"/>
              <w:left w:val="nil"/>
              <w:bottom w:val="nil"/>
              <w:right w:val="nil"/>
            </w:tcBorders>
            <w:noWrap/>
            <w:vAlign w:val="bottom"/>
          </w:tcPr>
          <w:p w:rsidR="006C4738" w:rsidRDefault="006C4738" w:rsidP="002D5A95">
            <w:pPr>
              <w:rPr>
                <w:rFonts w:ascii="Tahoma" w:hAnsi="Tahoma" w:cs="Tahoma"/>
                <w:sz w:val="20"/>
                <w:szCs w:val="20"/>
                <w:u w:val="single"/>
              </w:rPr>
            </w:pPr>
          </w:p>
        </w:tc>
        <w:tc>
          <w:tcPr>
            <w:tcW w:w="5217" w:type="dxa"/>
            <w:gridSpan w:val="4"/>
            <w:tcBorders>
              <w:top w:val="nil"/>
              <w:left w:val="nil"/>
              <w:bottom w:val="nil"/>
              <w:right w:val="nil"/>
            </w:tcBorders>
            <w:vAlign w:val="bottom"/>
          </w:tcPr>
          <w:p w:rsidR="006C4738" w:rsidRDefault="006C4738" w:rsidP="002D5A95">
            <w:pPr>
              <w:rPr>
                <w:rFonts w:ascii="Tahoma" w:hAnsi="Tahoma" w:cs="Tahoma"/>
                <w:sz w:val="20"/>
                <w:szCs w:val="20"/>
              </w:rPr>
            </w:pPr>
            <w:r>
              <w:rPr>
                <w:rFonts w:ascii="Tahoma" w:hAnsi="Tahoma" w:cs="Tahoma"/>
                <w:sz w:val="20"/>
                <w:szCs w:val="20"/>
              </w:rPr>
              <w:t>_________________________________</w:t>
            </w:r>
          </w:p>
        </w:tc>
      </w:tr>
      <w:tr w:rsidR="006C4738" w:rsidTr="002D5A95">
        <w:trPr>
          <w:trHeight w:val="660"/>
        </w:trPr>
        <w:tc>
          <w:tcPr>
            <w:tcW w:w="4876" w:type="dxa"/>
            <w:gridSpan w:val="2"/>
            <w:tcBorders>
              <w:top w:val="nil"/>
              <w:left w:val="nil"/>
              <w:bottom w:val="nil"/>
              <w:right w:val="nil"/>
            </w:tcBorders>
            <w:noWrap/>
            <w:vAlign w:val="bottom"/>
          </w:tcPr>
          <w:p w:rsidR="006C4738" w:rsidRDefault="006C4738" w:rsidP="002D5A95">
            <w:pPr>
              <w:rPr>
                <w:rFonts w:ascii="Tahoma" w:hAnsi="Tahoma" w:cs="Tahoma"/>
                <w:sz w:val="20"/>
                <w:szCs w:val="20"/>
              </w:rPr>
            </w:pPr>
            <w:r>
              <w:rPr>
                <w:rFonts w:ascii="Tahoma" w:hAnsi="Tahoma" w:cs="Tahoma"/>
                <w:sz w:val="20"/>
                <w:szCs w:val="20"/>
              </w:rPr>
              <w:t xml:space="preserve">     ___________________________ </w:t>
            </w:r>
          </w:p>
        </w:tc>
        <w:tc>
          <w:tcPr>
            <w:tcW w:w="5217" w:type="dxa"/>
            <w:gridSpan w:val="4"/>
            <w:tcBorders>
              <w:top w:val="nil"/>
              <w:left w:val="nil"/>
              <w:bottom w:val="nil"/>
              <w:right w:val="nil"/>
            </w:tcBorders>
            <w:noWrap/>
            <w:vAlign w:val="bottom"/>
          </w:tcPr>
          <w:p w:rsidR="006C4738" w:rsidRDefault="006C4738" w:rsidP="002D5A95">
            <w:pPr>
              <w:rPr>
                <w:rFonts w:ascii="Tahoma" w:hAnsi="Tahoma" w:cs="Tahoma"/>
                <w:sz w:val="20"/>
                <w:szCs w:val="20"/>
              </w:rPr>
            </w:pPr>
            <w:r>
              <w:rPr>
                <w:rFonts w:ascii="Tahoma" w:hAnsi="Tahoma" w:cs="Tahoma"/>
                <w:sz w:val="20"/>
                <w:szCs w:val="20"/>
              </w:rPr>
              <w:t xml:space="preserve">     ___________________________ </w:t>
            </w:r>
          </w:p>
        </w:tc>
      </w:tr>
      <w:tr w:rsidR="006C4738" w:rsidTr="002D5A95">
        <w:trPr>
          <w:trHeight w:val="255"/>
        </w:trPr>
        <w:tc>
          <w:tcPr>
            <w:tcW w:w="2853"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2023" w:type="dxa"/>
            <w:tcBorders>
              <w:top w:val="nil"/>
              <w:left w:val="nil"/>
              <w:bottom w:val="nil"/>
              <w:right w:val="nil"/>
            </w:tcBorders>
            <w:noWrap/>
            <w:vAlign w:val="bottom"/>
          </w:tcPr>
          <w:p w:rsidR="006C4738" w:rsidRDefault="006C4738" w:rsidP="002D5A95">
            <w:pPr>
              <w:rPr>
                <w:rFonts w:ascii="Tahoma" w:hAnsi="Tahoma" w:cs="Tahoma"/>
                <w:sz w:val="12"/>
                <w:szCs w:val="12"/>
              </w:rPr>
            </w:pPr>
            <w:r>
              <w:rPr>
                <w:rFonts w:ascii="Tahoma" w:hAnsi="Tahoma" w:cs="Tahoma"/>
                <w:sz w:val="12"/>
                <w:szCs w:val="12"/>
              </w:rPr>
              <w:t>(расшифровка подписи)</w:t>
            </w:r>
          </w:p>
        </w:tc>
        <w:tc>
          <w:tcPr>
            <w:tcW w:w="1022"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1022"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1512"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1661" w:type="dxa"/>
            <w:tcBorders>
              <w:top w:val="nil"/>
              <w:left w:val="nil"/>
              <w:bottom w:val="nil"/>
              <w:right w:val="nil"/>
            </w:tcBorders>
            <w:noWrap/>
            <w:vAlign w:val="bottom"/>
          </w:tcPr>
          <w:p w:rsidR="006C4738" w:rsidRDefault="006C4738" w:rsidP="002D5A95">
            <w:pPr>
              <w:rPr>
                <w:rFonts w:ascii="Tahoma" w:hAnsi="Tahoma" w:cs="Tahoma"/>
                <w:sz w:val="12"/>
                <w:szCs w:val="12"/>
              </w:rPr>
            </w:pPr>
            <w:r>
              <w:rPr>
                <w:rFonts w:ascii="Tahoma" w:hAnsi="Tahoma" w:cs="Tahoma"/>
                <w:sz w:val="12"/>
                <w:szCs w:val="12"/>
              </w:rPr>
              <w:t>(расшифровка подписи)</w:t>
            </w:r>
          </w:p>
        </w:tc>
      </w:tr>
      <w:tr w:rsidR="006C4738" w:rsidTr="002D5A95">
        <w:trPr>
          <w:trHeight w:val="255"/>
        </w:trPr>
        <w:tc>
          <w:tcPr>
            <w:tcW w:w="2853" w:type="dxa"/>
            <w:tcBorders>
              <w:top w:val="nil"/>
              <w:left w:val="nil"/>
              <w:bottom w:val="nil"/>
              <w:right w:val="nil"/>
            </w:tcBorders>
            <w:noWrap/>
            <w:vAlign w:val="bottom"/>
          </w:tcPr>
          <w:p w:rsidR="006C4738" w:rsidRDefault="006C4738" w:rsidP="002D5A95">
            <w:pPr>
              <w:rPr>
                <w:rFonts w:ascii="Tahoma" w:hAnsi="Tahoma" w:cs="Tahoma"/>
                <w:b/>
                <w:bCs/>
                <w:sz w:val="20"/>
                <w:szCs w:val="20"/>
              </w:rPr>
            </w:pPr>
            <w:r>
              <w:rPr>
                <w:rFonts w:ascii="Tahoma" w:hAnsi="Tahoma" w:cs="Tahoma"/>
                <w:b/>
                <w:bCs/>
                <w:sz w:val="20"/>
                <w:szCs w:val="20"/>
              </w:rPr>
              <w:t>М.П.</w:t>
            </w:r>
          </w:p>
        </w:tc>
        <w:tc>
          <w:tcPr>
            <w:tcW w:w="2023" w:type="dxa"/>
            <w:tcBorders>
              <w:top w:val="nil"/>
              <w:left w:val="nil"/>
              <w:bottom w:val="nil"/>
              <w:right w:val="nil"/>
            </w:tcBorders>
            <w:noWrap/>
            <w:vAlign w:val="bottom"/>
          </w:tcPr>
          <w:p w:rsidR="006C4738" w:rsidRDefault="006C4738" w:rsidP="002D5A95">
            <w:pPr>
              <w:rPr>
                <w:rFonts w:ascii="Tahoma" w:hAnsi="Tahoma" w:cs="Tahoma"/>
                <w:b/>
                <w:bCs/>
                <w:sz w:val="20"/>
                <w:szCs w:val="20"/>
              </w:rPr>
            </w:pPr>
          </w:p>
        </w:tc>
        <w:tc>
          <w:tcPr>
            <w:tcW w:w="5217" w:type="dxa"/>
            <w:gridSpan w:val="4"/>
            <w:tcBorders>
              <w:top w:val="nil"/>
              <w:left w:val="nil"/>
              <w:bottom w:val="nil"/>
              <w:right w:val="nil"/>
            </w:tcBorders>
            <w:noWrap/>
            <w:vAlign w:val="bottom"/>
          </w:tcPr>
          <w:p w:rsidR="006C4738" w:rsidRDefault="006C4738" w:rsidP="002D5A95">
            <w:pPr>
              <w:rPr>
                <w:rFonts w:ascii="Tahoma" w:hAnsi="Tahoma" w:cs="Tahoma"/>
                <w:b/>
                <w:bCs/>
                <w:sz w:val="20"/>
                <w:szCs w:val="20"/>
              </w:rPr>
            </w:pPr>
            <w:r>
              <w:rPr>
                <w:rFonts w:ascii="Tahoma" w:hAnsi="Tahoma" w:cs="Tahoma"/>
                <w:b/>
                <w:bCs/>
                <w:sz w:val="20"/>
                <w:szCs w:val="20"/>
              </w:rPr>
              <w:t>М.П.</w:t>
            </w:r>
          </w:p>
        </w:tc>
      </w:tr>
      <w:tr w:rsidR="006C4738" w:rsidTr="002D5A95">
        <w:trPr>
          <w:trHeight w:val="255"/>
        </w:trPr>
        <w:tc>
          <w:tcPr>
            <w:tcW w:w="2853"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2023"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1022"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1022"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1512" w:type="dxa"/>
            <w:tcBorders>
              <w:top w:val="nil"/>
              <w:left w:val="nil"/>
              <w:bottom w:val="nil"/>
              <w:right w:val="nil"/>
            </w:tcBorders>
            <w:noWrap/>
            <w:vAlign w:val="bottom"/>
          </w:tcPr>
          <w:p w:rsidR="006C4738" w:rsidRDefault="006C4738" w:rsidP="002D5A95">
            <w:pPr>
              <w:rPr>
                <w:rFonts w:ascii="Tahoma" w:hAnsi="Tahoma" w:cs="Tahoma"/>
                <w:sz w:val="20"/>
                <w:szCs w:val="20"/>
              </w:rPr>
            </w:pPr>
          </w:p>
        </w:tc>
        <w:tc>
          <w:tcPr>
            <w:tcW w:w="1661" w:type="dxa"/>
            <w:tcBorders>
              <w:top w:val="nil"/>
              <w:left w:val="nil"/>
              <w:bottom w:val="nil"/>
              <w:right w:val="nil"/>
            </w:tcBorders>
            <w:noWrap/>
            <w:vAlign w:val="bottom"/>
          </w:tcPr>
          <w:p w:rsidR="006C4738" w:rsidRDefault="006C4738" w:rsidP="002D5A95">
            <w:pPr>
              <w:rPr>
                <w:rFonts w:ascii="Tahoma" w:hAnsi="Tahoma" w:cs="Tahoma"/>
                <w:sz w:val="20"/>
                <w:szCs w:val="20"/>
              </w:rPr>
            </w:pPr>
          </w:p>
        </w:tc>
      </w:tr>
    </w:tbl>
    <w:p w:rsidR="006C4738" w:rsidRPr="008D35B4" w:rsidRDefault="006C4738" w:rsidP="002D5A95">
      <w:pPr>
        <w:ind w:firstLine="540"/>
        <w:jc w:val="both"/>
        <w:rPr>
          <w:rFonts w:ascii="Arial" w:hAnsi="Arial" w:cs="Arial"/>
          <w:sz w:val="20"/>
          <w:szCs w:val="20"/>
        </w:rPr>
      </w:pPr>
    </w:p>
    <w:p w:rsidR="006C4738" w:rsidRPr="00024112" w:rsidRDefault="006C4738" w:rsidP="006C2DCF">
      <w:pPr>
        <w:pStyle w:val="ConsNormal"/>
        <w:widowControl/>
        <w:ind w:left="540" w:right="0" w:firstLine="0"/>
        <w:jc w:val="right"/>
        <w:rPr>
          <w:b/>
          <w:sz w:val="18"/>
          <w:szCs w:val="18"/>
        </w:rPr>
      </w:pPr>
    </w:p>
    <w:sectPr w:rsidR="006C4738" w:rsidRPr="00024112" w:rsidSect="008C7D9C">
      <w:headerReference w:type="default" r:id="rId8"/>
      <w:pgSz w:w="11906" w:h="16838"/>
      <w:pgMar w:top="567" w:right="707" w:bottom="851" w:left="1418" w:header="142"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738" w:rsidRDefault="006C4738" w:rsidP="00317D5E">
      <w:r>
        <w:separator/>
      </w:r>
    </w:p>
  </w:endnote>
  <w:endnote w:type="continuationSeparator" w:id="0">
    <w:p w:rsidR="006C4738" w:rsidRDefault="006C4738" w:rsidP="0031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w:charset w:val="CC"/>
    <w:family w:val="swiss"/>
    <w:pitch w:val="variable"/>
    <w:sig w:usb0="E10002FF" w:usb1="4000ACFF" w:usb2="00000009" w:usb3="00000000" w:csb0="0000019F" w:csb1="00000000"/>
  </w:font>
  <w:font w:name="Arial CYR">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738" w:rsidRDefault="006C4738" w:rsidP="00317D5E">
      <w:r>
        <w:separator/>
      </w:r>
    </w:p>
  </w:footnote>
  <w:footnote w:type="continuationSeparator" w:id="0">
    <w:p w:rsidR="006C4738" w:rsidRDefault="006C4738" w:rsidP="00317D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38" w:rsidRPr="00317D5E" w:rsidRDefault="0015081A">
    <w:pPr>
      <w:pStyle w:val="a4"/>
      <w:jc w:val="right"/>
      <w:rPr>
        <w:rFonts w:ascii="Arial" w:hAnsi="Arial" w:cs="Arial"/>
        <w:sz w:val="20"/>
        <w:szCs w:val="20"/>
      </w:rPr>
    </w:pPr>
    <w:r w:rsidRPr="00317D5E">
      <w:rPr>
        <w:rFonts w:ascii="Arial" w:hAnsi="Arial" w:cs="Arial"/>
        <w:sz w:val="20"/>
        <w:szCs w:val="20"/>
      </w:rPr>
      <w:fldChar w:fldCharType="begin"/>
    </w:r>
    <w:r w:rsidR="006C4738" w:rsidRPr="00317D5E">
      <w:rPr>
        <w:rFonts w:ascii="Arial" w:hAnsi="Arial" w:cs="Arial"/>
        <w:sz w:val="20"/>
        <w:szCs w:val="20"/>
      </w:rPr>
      <w:instrText xml:space="preserve"> PAGE   \* MERGEFORMAT </w:instrText>
    </w:r>
    <w:r w:rsidRPr="00317D5E">
      <w:rPr>
        <w:rFonts w:ascii="Arial" w:hAnsi="Arial" w:cs="Arial"/>
        <w:sz w:val="20"/>
        <w:szCs w:val="20"/>
      </w:rPr>
      <w:fldChar w:fldCharType="separate"/>
    </w:r>
    <w:r w:rsidR="00427CB6">
      <w:rPr>
        <w:rFonts w:ascii="Arial" w:hAnsi="Arial" w:cs="Arial"/>
        <w:noProof/>
        <w:sz w:val="20"/>
        <w:szCs w:val="20"/>
      </w:rPr>
      <w:t>1</w:t>
    </w:r>
    <w:r w:rsidRPr="00317D5E">
      <w:rPr>
        <w:rFonts w:ascii="Arial" w:hAnsi="Arial" w:cs="Arial"/>
        <w:sz w:val="20"/>
        <w:szCs w:val="20"/>
      </w:rPr>
      <w:fldChar w:fldCharType="end"/>
    </w:r>
  </w:p>
  <w:p w:rsidR="006C4738" w:rsidRDefault="006C473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5BB4"/>
    <w:multiLevelType w:val="multilevel"/>
    <w:tmpl w:val="9B48C46E"/>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18"/>
        </w:tabs>
        <w:ind w:left="718" w:hanging="435"/>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13460ABA"/>
    <w:multiLevelType w:val="multilevel"/>
    <w:tmpl w:val="FD1E02F0"/>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8787B31"/>
    <w:multiLevelType w:val="multilevel"/>
    <w:tmpl w:val="487658E4"/>
    <w:lvl w:ilvl="0">
      <w:start w:val="2"/>
      <w:numFmt w:val="decimal"/>
      <w:lvlText w:val="%1."/>
      <w:lvlJc w:val="left"/>
      <w:pPr>
        <w:ind w:left="495" w:hanging="495"/>
      </w:pPr>
      <w:rPr>
        <w:rFonts w:cs="Times New Roman" w:hint="default"/>
      </w:rPr>
    </w:lvl>
    <w:lvl w:ilvl="1">
      <w:start w:val="2"/>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CBB7827"/>
    <w:multiLevelType w:val="hybridMultilevel"/>
    <w:tmpl w:val="E5629622"/>
    <w:lvl w:ilvl="0" w:tplc="04190001">
      <w:start w:val="1"/>
      <w:numFmt w:val="bullet"/>
      <w:lvlText w:val=""/>
      <w:lvlJc w:val="left"/>
      <w:pPr>
        <w:tabs>
          <w:tab w:val="num" w:pos="1003"/>
        </w:tabs>
        <w:ind w:left="1003" w:hanging="360"/>
      </w:pPr>
      <w:rPr>
        <w:rFonts w:ascii="Symbol" w:hAnsi="Symbol" w:hint="default"/>
      </w:rPr>
    </w:lvl>
    <w:lvl w:ilvl="1" w:tplc="04190003">
      <w:start w:val="1"/>
      <w:numFmt w:val="bullet"/>
      <w:lvlText w:val="o"/>
      <w:lvlJc w:val="left"/>
      <w:pPr>
        <w:tabs>
          <w:tab w:val="num" w:pos="1723"/>
        </w:tabs>
        <w:ind w:left="1723"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2A8C6984"/>
    <w:multiLevelType w:val="hybridMultilevel"/>
    <w:tmpl w:val="4F76E852"/>
    <w:lvl w:ilvl="0" w:tplc="3AAAFEC6">
      <w:start w:val="1"/>
      <w:numFmt w:val="decimal"/>
      <w:lvlText w:val="%1."/>
      <w:lvlJc w:val="left"/>
      <w:pPr>
        <w:tabs>
          <w:tab w:val="num" w:pos="720"/>
        </w:tabs>
        <w:ind w:left="720" w:hanging="360"/>
      </w:pPr>
      <w:rPr>
        <w:rFonts w:cs="Times New Roman" w:hint="default"/>
      </w:rPr>
    </w:lvl>
    <w:lvl w:ilvl="1" w:tplc="9318787A">
      <w:numFmt w:val="none"/>
      <w:lvlText w:val=""/>
      <w:lvlJc w:val="left"/>
      <w:pPr>
        <w:tabs>
          <w:tab w:val="num" w:pos="360"/>
        </w:tabs>
      </w:pPr>
      <w:rPr>
        <w:rFonts w:cs="Times New Roman"/>
      </w:rPr>
    </w:lvl>
    <w:lvl w:ilvl="2" w:tplc="5F3026AC">
      <w:numFmt w:val="none"/>
      <w:lvlText w:val=""/>
      <w:lvlJc w:val="left"/>
      <w:pPr>
        <w:tabs>
          <w:tab w:val="num" w:pos="360"/>
        </w:tabs>
      </w:pPr>
      <w:rPr>
        <w:rFonts w:cs="Times New Roman"/>
      </w:rPr>
    </w:lvl>
    <w:lvl w:ilvl="3" w:tplc="149877F0">
      <w:numFmt w:val="none"/>
      <w:lvlText w:val=""/>
      <w:lvlJc w:val="left"/>
      <w:pPr>
        <w:tabs>
          <w:tab w:val="num" w:pos="360"/>
        </w:tabs>
      </w:pPr>
      <w:rPr>
        <w:rFonts w:cs="Times New Roman"/>
      </w:rPr>
    </w:lvl>
    <w:lvl w:ilvl="4" w:tplc="D41CCC7A">
      <w:numFmt w:val="none"/>
      <w:lvlText w:val=""/>
      <w:lvlJc w:val="left"/>
      <w:pPr>
        <w:tabs>
          <w:tab w:val="num" w:pos="360"/>
        </w:tabs>
      </w:pPr>
      <w:rPr>
        <w:rFonts w:cs="Times New Roman"/>
      </w:rPr>
    </w:lvl>
    <w:lvl w:ilvl="5" w:tplc="EFC01E68">
      <w:numFmt w:val="none"/>
      <w:lvlText w:val=""/>
      <w:lvlJc w:val="left"/>
      <w:pPr>
        <w:tabs>
          <w:tab w:val="num" w:pos="360"/>
        </w:tabs>
      </w:pPr>
      <w:rPr>
        <w:rFonts w:cs="Times New Roman"/>
      </w:rPr>
    </w:lvl>
    <w:lvl w:ilvl="6" w:tplc="CED42978">
      <w:numFmt w:val="none"/>
      <w:lvlText w:val=""/>
      <w:lvlJc w:val="left"/>
      <w:pPr>
        <w:tabs>
          <w:tab w:val="num" w:pos="360"/>
        </w:tabs>
      </w:pPr>
      <w:rPr>
        <w:rFonts w:cs="Times New Roman"/>
      </w:rPr>
    </w:lvl>
    <w:lvl w:ilvl="7" w:tplc="2EAE45AE">
      <w:numFmt w:val="none"/>
      <w:lvlText w:val=""/>
      <w:lvlJc w:val="left"/>
      <w:pPr>
        <w:tabs>
          <w:tab w:val="num" w:pos="360"/>
        </w:tabs>
      </w:pPr>
      <w:rPr>
        <w:rFonts w:cs="Times New Roman"/>
      </w:rPr>
    </w:lvl>
    <w:lvl w:ilvl="8" w:tplc="7EB2D90E">
      <w:numFmt w:val="none"/>
      <w:lvlText w:val=""/>
      <w:lvlJc w:val="left"/>
      <w:pPr>
        <w:tabs>
          <w:tab w:val="num" w:pos="360"/>
        </w:tabs>
      </w:pPr>
      <w:rPr>
        <w:rFonts w:cs="Times New Roman"/>
      </w:rPr>
    </w:lvl>
  </w:abstractNum>
  <w:abstractNum w:abstractNumId="5" w15:restartNumberingAfterBreak="0">
    <w:nsid w:val="2BD240DF"/>
    <w:multiLevelType w:val="hybridMultilevel"/>
    <w:tmpl w:val="97B0AB90"/>
    <w:lvl w:ilvl="0" w:tplc="D988EBF4">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1D920DA"/>
    <w:multiLevelType w:val="hybridMultilevel"/>
    <w:tmpl w:val="E766DC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76611E1"/>
    <w:multiLevelType w:val="multilevel"/>
    <w:tmpl w:val="24645D42"/>
    <w:lvl w:ilvl="0">
      <w:start w:val="8"/>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EA4636A"/>
    <w:multiLevelType w:val="multilevel"/>
    <w:tmpl w:val="3C42F8F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04C6452"/>
    <w:multiLevelType w:val="hybridMultilevel"/>
    <w:tmpl w:val="F53CC1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7304A04"/>
    <w:multiLevelType w:val="multilevel"/>
    <w:tmpl w:val="FD1E02F0"/>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BBD5B4F"/>
    <w:multiLevelType w:val="multilevel"/>
    <w:tmpl w:val="6060CBDC"/>
    <w:lvl w:ilvl="0">
      <w:start w:val="5"/>
      <w:numFmt w:val="decimal"/>
      <w:lvlText w:val="%1."/>
      <w:lvlJc w:val="left"/>
      <w:pPr>
        <w:tabs>
          <w:tab w:val="num" w:pos="495"/>
        </w:tabs>
        <w:ind w:left="495" w:hanging="495"/>
      </w:pPr>
      <w:rPr>
        <w:rFonts w:cs="Times New Roman" w:hint="default"/>
      </w:rPr>
    </w:lvl>
    <w:lvl w:ilvl="1">
      <w:start w:val="5"/>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1655DA6"/>
    <w:multiLevelType w:val="multilevel"/>
    <w:tmpl w:val="52D0789E"/>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1736036"/>
    <w:multiLevelType w:val="multilevel"/>
    <w:tmpl w:val="4F0E2FC8"/>
    <w:lvl w:ilvl="0">
      <w:start w:val="5"/>
      <w:numFmt w:val="decimal"/>
      <w:lvlText w:val="%1."/>
      <w:lvlJc w:val="left"/>
      <w:pPr>
        <w:ind w:left="585" w:hanging="585"/>
      </w:pPr>
      <w:rPr>
        <w:rFonts w:cs="Times New Roman" w:hint="default"/>
      </w:rPr>
    </w:lvl>
    <w:lvl w:ilvl="1">
      <w:start w:val="6"/>
      <w:numFmt w:val="decimal"/>
      <w:lvlText w:val="%1.%2."/>
      <w:lvlJc w:val="left"/>
      <w:pPr>
        <w:ind w:left="862"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575235D4"/>
    <w:multiLevelType w:val="multilevel"/>
    <w:tmpl w:val="8F96E7C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5DAF5BDD"/>
    <w:multiLevelType w:val="multilevel"/>
    <w:tmpl w:val="E0EEABE2"/>
    <w:lvl w:ilvl="0">
      <w:start w:val="8"/>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080" w:hanging="108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440" w:hanging="1440"/>
      </w:pPr>
      <w:rPr>
        <w:rFonts w:cs="Times New Roman" w:hint="default"/>
        <w:b w:val="0"/>
      </w:rPr>
    </w:lvl>
  </w:abstractNum>
  <w:abstractNum w:abstractNumId="16" w15:restartNumberingAfterBreak="0">
    <w:nsid w:val="6C4859FB"/>
    <w:multiLevelType w:val="multilevel"/>
    <w:tmpl w:val="1B40C9E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iCs w:val="0"/>
      </w:rPr>
    </w:lvl>
    <w:lvl w:ilvl="2">
      <w:start w:val="1"/>
      <w:numFmt w:val="decimal"/>
      <w:lvlText w:val="%1.%2.%3."/>
      <w:lvlJc w:val="left"/>
      <w:pPr>
        <w:tabs>
          <w:tab w:val="num" w:pos="2160"/>
        </w:tabs>
        <w:ind w:left="2160" w:hanging="720"/>
      </w:pPr>
      <w:rPr>
        <w:rFonts w:cs="Times New Roman" w:hint="default"/>
        <w:i w:val="0"/>
        <w:iCs w:val="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15:restartNumberingAfterBreak="0">
    <w:nsid w:val="7082011B"/>
    <w:multiLevelType w:val="multilevel"/>
    <w:tmpl w:val="398E6C6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B646BF1"/>
    <w:multiLevelType w:val="multilevel"/>
    <w:tmpl w:val="7CD21FC2"/>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10"/>
  </w:num>
  <w:num w:numId="3">
    <w:abstractNumId w:val="6"/>
  </w:num>
  <w:num w:numId="4">
    <w:abstractNumId w:val="9"/>
  </w:num>
  <w:num w:numId="5">
    <w:abstractNumId w:val="0"/>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2"/>
  </w:num>
  <w:num w:numId="10">
    <w:abstractNumId w:val="11"/>
  </w:num>
  <w:num w:numId="11">
    <w:abstractNumId w:val="14"/>
  </w:num>
  <w:num w:numId="12">
    <w:abstractNumId w:val="7"/>
  </w:num>
  <w:num w:numId="1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7"/>
  </w:num>
  <w:num w:numId="16">
    <w:abstractNumId w:val="18"/>
  </w:num>
  <w:num w:numId="17">
    <w:abstractNumId w:val="16"/>
  </w:num>
  <w:num w:numId="18">
    <w:abstractNumId w:val="15"/>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01E2"/>
    <w:rsid w:val="00005BC1"/>
    <w:rsid w:val="00017B8B"/>
    <w:rsid w:val="00024112"/>
    <w:rsid w:val="0002505A"/>
    <w:rsid w:val="000310E7"/>
    <w:rsid w:val="00035341"/>
    <w:rsid w:val="00036C40"/>
    <w:rsid w:val="00037F96"/>
    <w:rsid w:val="00040AA7"/>
    <w:rsid w:val="000414ED"/>
    <w:rsid w:val="00042221"/>
    <w:rsid w:val="00046A36"/>
    <w:rsid w:val="000473FC"/>
    <w:rsid w:val="00057310"/>
    <w:rsid w:val="000615A3"/>
    <w:rsid w:val="00063BF8"/>
    <w:rsid w:val="00064BBB"/>
    <w:rsid w:val="00070611"/>
    <w:rsid w:val="00075143"/>
    <w:rsid w:val="000801E1"/>
    <w:rsid w:val="0008268C"/>
    <w:rsid w:val="000863D4"/>
    <w:rsid w:val="00086854"/>
    <w:rsid w:val="00095981"/>
    <w:rsid w:val="000B00DE"/>
    <w:rsid w:val="000B0A6C"/>
    <w:rsid w:val="000B139A"/>
    <w:rsid w:val="000B1E79"/>
    <w:rsid w:val="000C26B2"/>
    <w:rsid w:val="000C3621"/>
    <w:rsid w:val="000C49FF"/>
    <w:rsid w:val="000D4477"/>
    <w:rsid w:val="000D6E04"/>
    <w:rsid w:val="000D7027"/>
    <w:rsid w:val="000E3721"/>
    <w:rsid w:val="000E4013"/>
    <w:rsid w:val="000F1C07"/>
    <w:rsid w:val="000F1EAF"/>
    <w:rsid w:val="000F5B38"/>
    <w:rsid w:val="000F7082"/>
    <w:rsid w:val="001003B9"/>
    <w:rsid w:val="0010445C"/>
    <w:rsid w:val="00114B76"/>
    <w:rsid w:val="00117A15"/>
    <w:rsid w:val="00127A9E"/>
    <w:rsid w:val="001307BA"/>
    <w:rsid w:val="00130CB6"/>
    <w:rsid w:val="0014538B"/>
    <w:rsid w:val="001501E2"/>
    <w:rsid w:val="0015081A"/>
    <w:rsid w:val="001569F0"/>
    <w:rsid w:val="00160C45"/>
    <w:rsid w:val="00161B1D"/>
    <w:rsid w:val="0017551A"/>
    <w:rsid w:val="00176F8E"/>
    <w:rsid w:val="001804A2"/>
    <w:rsid w:val="001871F3"/>
    <w:rsid w:val="001910A4"/>
    <w:rsid w:val="00193017"/>
    <w:rsid w:val="001952F8"/>
    <w:rsid w:val="00196145"/>
    <w:rsid w:val="001A0677"/>
    <w:rsid w:val="001A33EA"/>
    <w:rsid w:val="001B0602"/>
    <w:rsid w:val="001B28EA"/>
    <w:rsid w:val="001B41FC"/>
    <w:rsid w:val="001B4ED7"/>
    <w:rsid w:val="001B6AEE"/>
    <w:rsid w:val="001C0B4E"/>
    <w:rsid w:val="001C29CC"/>
    <w:rsid w:val="001C335C"/>
    <w:rsid w:val="001C3529"/>
    <w:rsid w:val="001C3598"/>
    <w:rsid w:val="001C51C3"/>
    <w:rsid w:val="001C53DE"/>
    <w:rsid w:val="001C5679"/>
    <w:rsid w:val="001D59A4"/>
    <w:rsid w:val="001D72B5"/>
    <w:rsid w:val="001E428C"/>
    <w:rsid w:val="001E5708"/>
    <w:rsid w:val="001F6DEA"/>
    <w:rsid w:val="00204E1B"/>
    <w:rsid w:val="00210005"/>
    <w:rsid w:val="00212822"/>
    <w:rsid w:val="00215032"/>
    <w:rsid w:val="00224268"/>
    <w:rsid w:val="00226550"/>
    <w:rsid w:val="00240FBA"/>
    <w:rsid w:val="00263DFA"/>
    <w:rsid w:val="00264AD8"/>
    <w:rsid w:val="00270B11"/>
    <w:rsid w:val="00271BC7"/>
    <w:rsid w:val="00276E0B"/>
    <w:rsid w:val="00280479"/>
    <w:rsid w:val="00280C9B"/>
    <w:rsid w:val="002837CA"/>
    <w:rsid w:val="00283C07"/>
    <w:rsid w:val="002906F6"/>
    <w:rsid w:val="00293588"/>
    <w:rsid w:val="002952BE"/>
    <w:rsid w:val="002A1332"/>
    <w:rsid w:val="002B5707"/>
    <w:rsid w:val="002C2007"/>
    <w:rsid w:val="002C3572"/>
    <w:rsid w:val="002C50DB"/>
    <w:rsid w:val="002C75DC"/>
    <w:rsid w:val="002C79D8"/>
    <w:rsid w:val="002C7C2B"/>
    <w:rsid w:val="002D4242"/>
    <w:rsid w:val="002D5A95"/>
    <w:rsid w:val="002D6E43"/>
    <w:rsid w:val="002E449E"/>
    <w:rsid w:val="002E5909"/>
    <w:rsid w:val="002F3B81"/>
    <w:rsid w:val="002F5A4A"/>
    <w:rsid w:val="003028FF"/>
    <w:rsid w:val="00305B21"/>
    <w:rsid w:val="003134FD"/>
    <w:rsid w:val="00314779"/>
    <w:rsid w:val="00317D5E"/>
    <w:rsid w:val="00322C3D"/>
    <w:rsid w:val="003251C5"/>
    <w:rsid w:val="0032551C"/>
    <w:rsid w:val="003436B5"/>
    <w:rsid w:val="003444DE"/>
    <w:rsid w:val="00344DD4"/>
    <w:rsid w:val="00347C0C"/>
    <w:rsid w:val="003554A4"/>
    <w:rsid w:val="0035590C"/>
    <w:rsid w:val="00360AC0"/>
    <w:rsid w:val="00372746"/>
    <w:rsid w:val="00375C76"/>
    <w:rsid w:val="00377495"/>
    <w:rsid w:val="00386B4D"/>
    <w:rsid w:val="0039013E"/>
    <w:rsid w:val="00391393"/>
    <w:rsid w:val="003939DF"/>
    <w:rsid w:val="00393B4C"/>
    <w:rsid w:val="00394976"/>
    <w:rsid w:val="003A0645"/>
    <w:rsid w:val="003A1D1F"/>
    <w:rsid w:val="003A3132"/>
    <w:rsid w:val="003A366D"/>
    <w:rsid w:val="003A738C"/>
    <w:rsid w:val="003B1768"/>
    <w:rsid w:val="003C0F0B"/>
    <w:rsid w:val="003C230C"/>
    <w:rsid w:val="003C6A74"/>
    <w:rsid w:val="003D1DA1"/>
    <w:rsid w:val="003D2547"/>
    <w:rsid w:val="003D3920"/>
    <w:rsid w:val="003D52C1"/>
    <w:rsid w:val="003D5CFB"/>
    <w:rsid w:val="003D74E6"/>
    <w:rsid w:val="003E06C2"/>
    <w:rsid w:val="003E11F6"/>
    <w:rsid w:val="003E21B6"/>
    <w:rsid w:val="003E5897"/>
    <w:rsid w:val="003E6231"/>
    <w:rsid w:val="003F0A92"/>
    <w:rsid w:val="003F2087"/>
    <w:rsid w:val="003F2263"/>
    <w:rsid w:val="003F44B6"/>
    <w:rsid w:val="0040389F"/>
    <w:rsid w:val="00405DA4"/>
    <w:rsid w:val="00411141"/>
    <w:rsid w:val="00412791"/>
    <w:rsid w:val="004159B9"/>
    <w:rsid w:val="00427CB6"/>
    <w:rsid w:val="00433FA1"/>
    <w:rsid w:val="004377CF"/>
    <w:rsid w:val="00442992"/>
    <w:rsid w:val="0044309D"/>
    <w:rsid w:val="00443FC4"/>
    <w:rsid w:val="004457B9"/>
    <w:rsid w:val="00445B1C"/>
    <w:rsid w:val="004608F3"/>
    <w:rsid w:val="00461929"/>
    <w:rsid w:val="00463F0A"/>
    <w:rsid w:val="004651B0"/>
    <w:rsid w:val="00476F82"/>
    <w:rsid w:val="00477E57"/>
    <w:rsid w:val="00477EE6"/>
    <w:rsid w:val="00480338"/>
    <w:rsid w:val="00483CA1"/>
    <w:rsid w:val="00484A5D"/>
    <w:rsid w:val="00484AAA"/>
    <w:rsid w:val="004919C2"/>
    <w:rsid w:val="00493F19"/>
    <w:rsid w:val="00497BF6"/>
    <w:rsid w:val="004A18B1"/>
    <w:rsid w:val="004A7C7B"/>
    <w:rsid w:val="004B0570"/>
    <w:rsid w:val="004B7070"/>
    <w:rsid w:val="004C0688"/>
    <w:rsid w:val="004C0D29"/>
    <w:rsid w:val="004C11AD"/>
    <w:rsid w:val="004C216E"/>
    <w:rsid w:val="004C2F8B"/>
    <w:rsid w:val="004C4651"/>
    <w:rsid w:val="004C6501"/>
    <w:rsid w:val="004C7437"/>
    <w:rsid w:val="004D2136"/>
    <w:rsid w:val="004D3201"/>
    <w:rsid w:val="004D496E"/>
    <w:rsid w:val="004E05EF"/>
    <w:rsid w:val="004E6619"/>
    <w:rsid w:val="004F3140"/>
    <w:rsid w:val="004F37E0"/>
    <w:rsid w:val="004F7DD6"/>
    <w:rsid w:val="004F7FEA"/>
    <w:rsid w:val="00500B6B"/>
    <w:rsid w:val="00501146"/>
    <w:rsid w:val="005039AF"/>
    <w:rsid w:val="00506BD6"/>
    <w:rsid w:val="005104D7"/>
    <w:rsid w:val="00516DC5"/>
    <w:rsid w:val="0052111F"/>
    <w:rsid w:val="0052259C"/>
    <w:rsid w:val="00524254"/>
    <w:rsid w:val="0052543A"/>
    <w:rsid w:val="00527291"/>
    <w:rsid w:val="00533567"/>
    <w:rsid w:val="00533E07"/>
    <w:rsid w:val="00536E66"/>
    <w:rsid w:val="00537D8C"/>
    <w:rsid w:val="00545C45"/>
    <w:rsid w:val="005463A0"/>
    <w:rsid w:val="00547A8B"/>
    <w:rsid w:val="00553158"/>
    <w:rsid w:val="005551D1"/>
    <w:rsid w:val="005558EB"/>
    <w:rsid w:val="00564307"/>
    <w:rsid w:val="00565335"/>
    <w:rsid w:val="00566DDF"/>
    <w:rsid w:val="0056722C"/>
    <w:rsid w:val="00574128"/>
    <w:rsid w:val="005772B5"/>
    <w:rsid w:val="00577AB5"/>
    <w:rsid w:val="005808E6"/>
    <w:rsid w:val="0058597C"/>
    <w:rsid w:val="005A1A0A"/>
    <w:rsid w:val="005A2665"/>
    <w:rsid w:val="005A3AAB"/>
    <w:rsid w:val="005A632A"/>
    <w:rsid w:val="005A6331"/>
    <w:rsid w:val="005A7D5A"/>
    <w:rsid w:val="005B18AF"/>
    <w:rsid w:val="005C5E72"/>
    <w:rsid w:val="005D15AF"/>
    <w:rsid w:val="005D4EF5"/>
    <w:rsid w:val="005D52FF"/>
    <w:rsid w:val="005E23EF"/>
    <w:rsid w:val="005E45DF"/>
    <w:rsid w:val="005E53DE"/>
    <w:rsid w:val="005E6F66"/>
    <w:rsid w:val="005F03E9"/>
    <w:rsid w:val="005F3587"/>
    <w:rsid w:val="005F3B22"/>
    <w:rsid w:val="005F3C26"/>
    <w:rsid w:val="005F56FB"/>
    <w:rsid w:val="00610578"/>
    <w:rsid w:val="00616A50"/>
    <w:rsid w:val="00621038"/>
    <w:rsid w:val="0062179F"/>
    <w:rsid w:val="00623CCF"/>
    <w:rsid w:val="006356F9"/>
    <w:rsid w:val="00640984"/>
    <w:rsid w:val="00643808"/>
    <w:rsid w:val="006445DC"/>
    <w:rsid w:val="00645D1E"/>
    <w:rsid w:val="00652AB1"/>
    <w:rsid w:val="006538E1"/>
    <w:rsid w:val="00653A0D"/>
    <w:rsid w:val="00653DF0"/>
    <w:rsid w:val="00663B55"/>
    <w:rsid w:val="006647F8"/>
    <w:rsid w:val="0066490F"/>
    <w:rsid w:val="00664DB7"/>
    <w:rsid w:val="00666F04"/>
    <w:rsid w:val="006738D3"/>
    <w:rsid w:val="00680542"/>
    <w:rsid w:val="006837DB"/>
    <w:rsid w:val="00683F8E"/>
    <w:rsid w:val="006845F9"/>
    <w:rsid w:val="00687592"/>
    <w:rsid w:val="006876F1"/>
    <w:rsid w:val="00692D4C"/>
    <w:rsid w:val="00694E41"/>
    <w:rsid w:val="00695867"/>
    <w:rsid w:val="006959AB"/>
    <w:rsid w:val="006A70E0"/>
    <w:rsid w:val="006A745E"/>
    <w:rsid w:val="006A768E"/>
    <w:rsid w:val="006B25CA"/>
    <w:rsid w:val="006B2688"/>
    <w:rsid w:val="006B3CAE"/>
    <w:rsid w:val="006B60D0"/>
    <w:rsid w:val="006C0EBB"/>
    <w:rsid w:val="006C0FDE"/>
    <w:rsid w:val="006C2522"/>
    <w:rsid w:val="006C2DCF"/>
    <w:rsid w:val="006C4738"/>
    <w:rsid w:val="006C4A50"/>
    <w:rsid w:val="006C6282"/>
    <w:rsid w:val="006D0660"/>
    <w:rsid w:val="006D0C63"/>
    <w:rsid w:val="006D3D4A"/>
    <w:rsid w:val="006E5179"/>
    <w:rsid w:val="006E5E06"/>
    <w:rsid w:val="006E6EE5"/>
    <w:rsid w:val="006F23FC"/>
    <w:rsid w:val="006F37B8"/>
    <w:rsid w:val="00701311"/>
    <w:rsid w:val="007018F7"/>
    <w:rsid w:val="0070609F"/>
    <w:rsid w:val="00706399"/>
    <w:rsid w:val="00711151"/>
    <w:rsid w:val="00715472"/>
    <w:rsid w:val="0072383F"/>
    <w:rsid w:val="00725956"/>
    <w:rsid w:val="0072699D"/>
    <w:rsid w:val="00730952"/>
    <w:rsid w:val="00733D7C"/>
    <w:rsid w:val="00742549"/>
    <w:rsid w:val="00742834"/>
    <w:rsid w:val="00742915"/>
    <w:rsid w:val="00743E6C"/>
    <w:rsid w:val="0075065F"/>
    <w:rsid w:val="00753FC5"/>
    <w:rsid w:val="00757BFC"/>
    <w:rsid w:val="00760373"/>
    <w:rsid w:val="00763900"/>
    <w:rsid w:val="00765D78"/>
    <w:rsid w:val="007661B9"/>
    <w:rsid w:val="0077088F"/>
    <w:rsid w:val="0077213B"/>
    <w:rsid w:val="00773B7F"/>
    <w:rsid w:val="00774AFC"/>
    <w:rsid w:val="007834EF"/>
    <w:rsid w:val="0078652B"/>
    <w:rsid w:val="007923C3"/>
    <w:rsid w:val="007A11B6"/>
    <w:rsid w:val="007A15F0"/>
    <w:rsid w:val="007A1780"/>
    <w:rsid w:val="007A38D3"/>
    <w:rsid w:val="007A67E5"/>
    <w:rsid w:val="007B2627"/>
    <w:rsid w:val="007C019D"/>
    <w:rsid w:val="007C6DC7"/>
    <w:rsid w:val="007D09C0"/>
    <w:rsid w:val="007D1175"/>
    <w:rsid w:val="007D1BC4"/>
    <w:rsid w:val="007D3772"/>
    <w:rsid w:val="007D4542"/>
    <w:rsid w:val="007D4908"/>
    <w:rsid w:val="007D50B9"/>
    <w:rsid w:val="007D5CD0"/>
    <w:rsid w:val="007D76AB"/>
    <w:rsid w:val="007E5083"/>
    <w:rsid w:val="007E67F9"/>
    <w:rsid w:val="007F0602"/>
    <w:rsid w:val="007F2DA6"/>
    <w:rsid w:val="007F5372"/>
    <w:rsid w:val="008008B0"/>
    <w:rsid w:val="00802D59"/>
    <w:rsid w:val="0080313A"/>
    <w:rsid w:val="00803DBB"/>
    <w:rsid w:val="008109EE"/>
    <w:rsid w:val="008149CE"/>
    <w:rsid w:val="008226C1"/>
    <w:rsid w:val="008231FD"/>
    <w:rsid w:val="008279B4"/>
    <w:rsid w:val="0083201B"/>
    <w:rsid w:val="008328DD"/>
    <w:rsid w:val="00834C00"/>
    <w:rsid w:val="00842FC1"/>
    <w:rsid w:val="008438EC"/>
    <w:rsid w:val="00844293"/>
    <w:rsid w:val="008475E1"/>
    <w:rsid w:val="00847EBC"/>
    <w:rsid w:val="00850458"/>
    <w:rsid w:val="00851DB4"/>
    <w:rsid w:val="00851DE0"/>
    <w:rsid w:val="00861C89"/>
    <w:rsid w:val="008644AC"/>
    <w:rsid w:val="00867488"/>
    <w:rsid w:val="0087117C"/>
    <w:rsid w:val="00881937"/>
    <w:rsid w:val="00883875"/>
    <w:rsid w:val="00892CBF"/>
    <w:rsid w:val="0089412D"/>
    <w:rsid w:val="00894279"/>
    <w:rsid w:val="00894D5B"/>
    <w:rsid w:val="00895526"/>
    <w:rsid w:val="008970F6"/>
    <w:rsid w:val="0089745A"/>
    <w:rsid w:val="008A2A5E"/>
    <w:rsid w:val="008A2AA0"/>
    <w:rsid w:val="008A2D55"/>
    <w:rsid w:val="008A329B"/>
    <w:rsid w:val="008A502D"/>
    <w:rsid w:val="008A5CC2"/>
    <w:rsid w:val="008B519E"/>
    <w:rsid w:val="008C02F7"/>
    <w:rsid w:val="008C0C07"/>
    <w:rsid w:val="008C0E9D"/>
    <w:rsid w:val="008C3C1F"/>
    <w:rsid w:val="008C5E0D"/>
    <w:rsid w:val="008C6143"/>
    <w:rsid w:val="008C6E95"/>
    <w:rsid w:val="008C7098"/>
    <w:rsid w:val="008C7D9C"/>
    <w:rsid w:val="008D0CD6"/>
    <w:rsid w:val="008D3361"/>
    <w:rsid w:val="008D35B4"/>
    <w:rsid w:val="008D7B83"/>
    <w:rsid w:val="008E00BD"/>
    <w:rsid w:val="008E44F2"/>
    <w:rsid w:val="008E6F87"/>
    <w:rsid w:val="008F1583"/>
    <w:rsid w:val="008F523B"/>
    <w:rsid w:val="008F6B35"/>
    <w:rsid w:val="008F7FFC"/>
    <w:rsid w:val="0090063F"/>
    <w:rsid w:val="00905138"/>
    <w:rsid w:val="0090696B"/>
    <w:rsid w:val="0091206F"/>
    <w:rsid w:val="0091460E"/>
    <w:rsid w:val="0091684B"/>
    <w:rsid w:val="00927C52"/>
    <w:rsid w:val="00927FC4"/>
    <w:rsid w:val="009376B3"/>
    <w:rsid w:val="00950DDC"/>
    <w:rsid w:val="00952CB1"/>
    <w:rsid w:val="009615CB"/>
    <w:rsid w:val="00962539"/>
    <w:rsid w:val="0096653B"/>
    <w:rsid w:val="00966C55"/>
    <w:rsid w:val="0097094D"/>
    <w:rsid w:val="009727AC"/>
    <w:rsid w:val="00972C06"/>
    <w:rsid w:val="009756B6"/>
    <w:rsid w:val="00975F5E"/>
    <w:rsid w:val="00977E6B"/>
    <w:rsid w:val="00985E5E"/>
    <w:rsid w:val="0098702D"/>
    <w:rsid w:val="00987106"/>
    <w:rsid w:val="00987AC5"/>
    <w:rsid w:val="00993A4E"/>
    <w:rsid w:val="009944BC"/>
    <w:rsid w:val="009960C0"/>
    <w:rsid w:val="0099735B"/>
    <w:rsid w:val="009A42B8"/>
    <w:rsid w:val="009A4C4D"/>
    <w:rsid w:val="009B1A07"/>
    <w:rsid w:val="009B2D50"/>
    <w:rsid w:val="009B2DF1"/>
    <w:rsid w:val="009C248A"/>
    <w:rsid w:val="009C72A7"/>
    <w:rsid w:val="009E1AE4"/>
    <w:rsid w:val="009E252A"/>
    <w:rsid w:val="009E3154"/>
    <w:rsid w:val="009E4786"/>
    <w:rsid w:val="009F2839"/>
    <w:rsid w:val="009F3B1D"/>
    <w:rsid w:val="009F45E5"/>
    <w:rsid w:val="00A0208A"/>
    <w:rsid w:val="00A02CB8"/>
    <w:rsid w:val="00A03324"/>
    <w:rsid w:val="00A05716"/>
    <w:rsid w:val="00A10B3A"/>
    <w:rsid w:val="00A214D1"/>
    <w:rsid w:val="00A227C6"/>
    <w:rsid w:val="00A2351F"/>
    <w:rsid w:val="00A25E92"/>
    <w:rsid w:val="00A266E3"/>
    <w:rsid w:val="00A309E1"/>
    <w:rsid w:val="00A3170E"/>
    <w:rsid w:val="00A318F2"/>
    <w:rsid w:val="00A407EA"/>
    <w:rsid w:val="00A4391B"/>
    <w:rsid w:val="00A4453F"/>
    <w:rsid w:val="00A4779E"/>
    <w:rsid w:val="00A50CF0"/>
    <w:rsid w:val="00A53405"/>
    <w:rsid w:val="00A55620"/>
    <w:rsid w:val="00A605B1"/>
    <w:rsid w:val="00A64B41"/>
    <w:rsid w:val="00A65349"/>
    <w:rsid w:val="00A705FA"/>
    <w:rsid w:val="00A72963"/>
    <w:rsid w:val="00A74FD5"/>
    <w:rsid w:val="00A75679"/>
    <w:rsid w:val="00A80B6A"/>
    <w:rsid w:val="00A8584B"/>
    <w:rsid w:val="00A90E9F"/>
    <w:rsid w:val="00A94C7B"/>
    <w:rsid w:val="00A95EEA"/>
    <w:rsid w:val="00AA1E9F"/>
    <w:rsid w:val="00AA32D8"/>
    <w:rsid w:val="00AA4BF8"/>
    <w:rsid w:val="00AA5236"/>
    <w:rsid w:val="00AA6549"/>
    <w:rsid w:val="00AB192C"/>
    <w:rsid w:val="00AB3B47"/>
    <w:rsid w:val="00AB4395"/>
    <w:rsid w:val="00AB5B5E"/>
    <w:rsid w:val="00AB6778"/>
    <w:rsid w:val="00AB686C"/>
    <w:rsid w:val="00AC1BF7"/>
    <w:rsid w:val="00AC4807"/>
    <w:rsid w:val="00AD4007"/>
    <w:rsid w:val="00AD5F3B"/>
    <w:rsid w:val="00AD758A"/>
    <w:rsid w:val="00AD7E71"/>
    <w:rsid w:val="00AE6491"/>
    <w:rsid w:val="00AF3FF6"/>
    <w:rsid w:val="00B01EEC"/>
    <w:rsid w:val="00B17593"/>
    <w:rsid w:val="00B213C3"/>
    <w:rsid w:val="00B232F3"/>
    <w:rsid w:val="00B24A3C"/>
    <w:rsid w:val="00B25E7F"/>
    <w:rsid w:val="00B304F4"/>
    <w:rsid w:val="00B30EF1"/>
    <w:rsid w:val="00B31F02"/>
    <w:rsid w:val="00B347F5"/>
    <w:rsid w:val="00B37266"/>
    <w:rsid w:val="00B414FC"/>
    <w:rsid w:val="00B44053"/>
    <w:rsid w:val="00B448E9"/>
    <w:rsid w:val="00B44F8F"/>
    <w:rsid w:val="00B4636A"/>
    <w:rsid w:val="00B47A9F"/>
    <w:rsid w:val="00B53097"/>
    <w:rsid w:val="00B61474"/>
    <w:rsid w:val="00B65D6A"/>
    <w:rsid w:val="00B678E7"/>
    <w:rsid w:val="00B7154C"/>
    <w:rsid w:val="00B77CF9"/>
    <w:rsid w:val="00B802A2"/>
    <w:rsid w:val="00B81F41"/>
    <w:rsid w:val="00B822E9"/>
    <w:rsid w:val="00B86519"/>
    <w:rsid w:val="00B876F3"/>
    <w:rsid w:val="00B938C3"/>
    <w:rsid w:val="00B94F93"/>
    <w:rsid w:val="00B959BF"/>
    <w:rsid w:val="00BA3DF9"/>
    <w:rsid w:val="00BA461F"/>
    <w:rsid w:val="00BA6408"/>
    <w:rsid w:val="00BA6C22"/>
    <w:rsid w:val="00BA7BA0"/>
    <w:rsid w:val="00BB180B"/>
    <w:rsid w:val="00BB344F"/>
    <w:rsid w:val="00BB3545"/>
    <w:rsid w:val="00BB4C7F"/>
    <w:rsid w:val="00BB63D1"/>
    <w:rsid w:val="00BB72DC"/>
    <w:rsid w:val="00BB76AA"/>
    <w:rsid w:val="00BC1540"/>
    <w:rsid w:val="00BC2056"/>
    <w:rsid w:val="00BC2AE6"/>
    <w:rsid w:val="00BC4F84"/>
    <w:rsid w:val="00BC6B82"/>
    <w:rsid w:val="00BC6D4A"/>
    <w:rsid w:val="00BD0506"/>
    <w:rsid w:val="00BD08A5"/>
    <w:rsid w:val="00BD25B9"/>
    <w:rsid w:val="00BD48BE"/>
    <w:rsid w:val="00BF0233"/>
    <w:rsid w:val="00BF3BAD"/>
    <w:rsid w:val="00C020D8"/>
    <w:rsid w:val="00C05057"/>
    <w:rsid w:val="00C103CF"/>
    <w:rsid w:val="00C10C7B"/>
    <w:rsid w:val="00C13711"/>
    <w:rsid w:val="00C13F8E"/>
    <w:rsid w:val="00C1459E"/>
    <w:rsid w:val="00C17629"/>
    <w:rsid w:val="00C20972"/>
    <w:rsid w:val="00C217B3"/>
    <w:rsid w:val="00C23772"/>
    <w:rsid w:val="00C25669"/>
    <w:rsid w:val="00C30948"/>
    <w:rsid w:val="00C33281"/>
    <w:rsid w:val="00C3381F"/>
    <w:rsid w:val="00C37142"/>
    <w:rsid w:val="00C46F91"/>
    <w:rsid w:val="00C52199"/>
    <w:rsid w:val="00C57BB7"/>
    <w:rsid w:val="00C628C3"/>
    <w:rsid w:val="00C65A88"/>
    <w:rsid w:val="00C75919"/>
    <w:rsid w:val="00C76658"/>
    <w:rsid w:val="00C77334"/>
    <w:rsid w:val="00C776AA"/>
    <w:rsid w:val="00C87A85"/>
    <w:rsid w:val="00C95098"/>
    <w:rsid w:val="00CA5B99"/>
    <w:rsid w:val="00CB100D"/>
    <w:rsid w:val="00CB117E"/>
    <w:rsid w:val="00CB3F8D"/>
    <w:rsid w:val="00CB488A"/>
    <w:rsid w:val="00CB539F"/>
    <w:rsid w:val="00CB5487"/>
    <w:rsid w:val="00CC10AC"/>
    <w:rsid w:val="00CC237B"/>
    <w:rsid w:val="00CC5211"/>
    <w:rsid w:val="00CC7840"/>
    <w:rsid w:val="00CD09DB"/>
    <w:rsid w:val="00CD1891"/>
    <w:rsid w:val="00CD236D"/>
    <w:rsid w:val="00CD3D5C"/>
    <w:rsid w:val="00CD4A74"/>
    <w:rsid w:val="00CE1DF9"/>
    <w:rsid w:val="00CE44A1"/>
    <w:rsid w:val="00CE60C6"/>
    <w:rsid w:val="00CF03B5"/>
    <w:rsid w:val="00CF46D8"/>
    <w:rsid w:val="00CF699F"/>
    <w:rsid w:val="00D01C10"/>
    <w:rsid w:val="00D02A11"/>
    <w:rsid w:val="00D043B0"/>
    <w:rsid w:val="00D121F3"/>
    <w:rsid w:val="00D12F50"/>
    <w:rsid w:val="00D13893"/>
    <w:rsid w:val="00D222A2"/>
    <w:rsid w:val="00D22F4B"/>
    <w:rsid w:val="00D317EF"/>
    <w:rsid w:val="00D34BC7"/>
    <w:rsid w:val="00D37333"/>
    <w:rsid w:val="00D378D1"/>
    <w:rsid w:val="00D43612"/>
    <w:rsid w:val="00D45756"/>
    <w:rsid w:val="00D51C6C"/>
    <w:rsid w:val="00D523A6"/>
    <w:rsid w:val="00D52DAE"/>
    <w:rsid w:val="00D52F58"/>
    <w:rsid w:val="00D5335A"/>
    <w:rsid w:val="00D60282"/>
    <w:rsid w:val="00D7490C"/>
    <w:rsid w:val="00D86FE0"/>
    <w:rsid w:val="00D908F4"/>
    <w:rsid w:val="00D93AAC"/>
    <w:rsid w:val="00D94722"/>
    <w:rsid w:val="00D95A89"/>
    <w:rsid w:val="00DB172E"/>
    <w:rsid w:val="00DB184E"/>
    <w:rsid w:val="00DB3F4E"/>
    <w:rsid w:val="00DB7460"/>
    <w:rsid w:val="00DC349A"/>
    <w:rsid w:val="00DC46B6"/>
    <w:rsid w:val="00DC4E64"/>
    <w:rsid w:val="00DF4119"/>
    <w:rsid w:val="00DF5262"/>
    <w:rsid w:val="00DF57F8"/>
    <w:rsid w:val="00DF76C6"/>
    <w:rsid w:val="00E169B7"/>
    <w:rsid w:val="00E20AD5"/>
    <w:rsid w:val="00E21DE9"/>
    <w:rsid w:val="00E22041"/>
    <w:rsid w:val="00E22842"/>
    <w:rsid w:val="00E2695D"/>
    <w:rsid w:val="00E31266"/>
    <w:rsid w:val="00E32717"/>
    <w:rsid w:val="00E35059"/>
    <w:rsid w:val="00E35E4B"/>
    <w:rsid w:val="00E474DD"/>
    <w:rsid w:val="00E55CB9"/>
    <w:rsid w:val="00E6065D"/>
    <w:rsid w:val="00E61B04"/>
    <w:rsid w:val="00E71324"/>
    <w:rsid w:val="00E71502"/>
    <w:rsid w:val="00E7317E"/>
    <w:rsid w:val="00E75FAF"/>
    <w:rsid w:val="00E80BA4"/>
    <w:rsid w:val="00E82B3C"/>
    <w:rsid w:val="00E832BA"/>
    <w:rsid w:val="00E94C24"/>
    <w:rsid w:val="00E95E07"/>
    <w:rsid w:val="00EB2BD5"/>
    <w:rsid w:val="00EB3E33"/>
    <w:rsid w:val="00EB4F20"/>
    <w:rsid w:val="00EC29C3"/>
    <w:rsid w:val="00EC36E8"/>
    <w:rsid w:val="00EC404D"/>
    <w:rsid w:val="00ED36A3"/>
    <w:rsid w:val="00ED64B8"/>
    <w:rsid w:val="00ED768D"/>
    <w:rsid w:val="00EE4DD4"/>
    <w:rsid w:val="00EE6633"/>
    <w:rsid w:val="00EF475E"/>
    <w:rsid w:val="00EF5539"/>
    <w:rsid w:val="00F02745"/>
    <w:rsid w:val="00F02A8E"/>
    <w:rsid w:val="00F043F1"/>
    <w:rsid w:val="00F12D29"/>
    <w:rsid w:val="00F1392E"/>
    <w:rsid w:val="00F22BD0"/>
    <w:rsid w:val="00F2501D"/>
    <w:rsid w:val="00F31A90"/>
    <w:rsid w:val="00F32F79"/>
    <w:rsid w:val="00F416E8"/>
    <w:rsid w:val="00F456A2"/>
    <w:rsid w:val="00F506D7"/>
    <w:rsid w:val="00F516FB"/>
    <w:rsid w:val="00F532B6"/>
    <w:rsid w:val="00F55FDA"/>
    <w:rsid w:val="00F572CD"/>
    <w:rsid w:val="00F60E5A"/>
    <w:rsid w:val="00F64C88"/>
    <w:rsid w:val="00F66551"/>
    <w:rsid w:val="00F720B9"/>
    <w:rsid w:val="00F773A7"/>
    <w:rsid w:val="00F81722"/>
    <w:rsid w:val="00F86A69"/>
    <w:rsid w:val="00F86FA0"/>
    <w:rsid w:val="00F93044"/>
    <w:rsid w:val="00F940AC"/>
    <w:rsid w:val="00FA020B"/>
    <w:rsid w:val="00FA2D4F"/>
    <w:rsid w:val="00FA728D"/>
    <w:rsid w:val="00FB2440"/>
    <w:rsid w:val="00FB337C"/>
    <w:rsid w:val="00FB3A8D"/>
    <w:rsid w:val="00FB50D4"/>
    <w:rsid w:val="00FC2934"/>
    <w:rsid w:val="00FC358E"/>
    <w:rsid w:val="00FE7550"/>
    <w:rsid w:val="00FF003E"/>
    <w:rsid w:val="00FF08F2"/>
    <w:rsid w:val="00FF142C"/>
    <w:rsid w:val="00FF3FAD"/>
    <w:rsid w:val="00FF4AA9"/>
    <w:rsid w:val="00FF4B5F"/>
    <w:rsid w:val="00FF55A2"/>
    <w:rsid w:val="00FF5F64"/>
    <w:rsid w:val="00FF6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CF9470"/>
  <w15:docId w15:val="{E5C5E36D-DDD9-4BFD-BD89-BEF8BABC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963"/>
    <w:rPr>
      <w:sz w:val="24"/>
      <w:szCs w:val="24"/>
    </w:rPr>
  </w:style>
  <w:style w:type="paragraph" w:styleId="1">
    <w:name w:val="heading 1"/>
    <w:basedOn w:val="a"/>
    <w:next w:val="a"/>
    <w:link w:val="10"/>
    <w:uiPriority w:val="99"/>
    <w:qFormat/>
    <w:rsid w:val="001952F8"/>
    <w:pPr>
      <w:keepNext/>
      <w:ind w:left="-567" w:right="-321"/>
      <w:jc w:val="both"/>
      <w:outlineLvl w:val="0"/>
    </w:pPr>
    <w:rPr>
      <w:szCs w:val="20"/>
    </w:rPr>
  </w:style>
  <w:style w:type="paragraph" w:styleId="2">
    <w:name w:val="heading 2"/>
    <w:basedOn w:val="a"/>
    <w:next w:val="a"/>
    <w:link w:val="20"/>
    <w:uiPriority w:val="99"/>
    <w:qFormat/>
    <w:rsid w:val="00CE60C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952F8"/>
    <w:rPr>
      <w:sz w:val="24"/>
    </w:rPr>
  </w:style>
  <w:style w:type="character" w:customStyle="1" w:styleId="20">
    <w:name w:val="Заголовок 2 Знак"/>
    <w:basedOn w:val="a0"/>
    <w:link w:val="2"/>
    <w:uiPriority w:val="99"/>
    <w:locked/>
    <w:rsid w:val="00CE60C6"/>
    <w:rPr>
      <w:rFonts w:ascii="Cambria" w:hAnsi="Cambria"/>
      <w:b/>
      <w:i/>
      <w:sz w:val="28"/>
    </w:rPr>
  </w:style>
  <w:style w:type="paragraph" w:customStyle="1" w:styleId="ConsNormal">
    <w:name w:val="ConsNormal"/>
    <w:link w:val="ConsNormal0"/>
    <w:uiPriority w:val="99"/>
    <w:rsid w:val="005463A0"/>
    <w:pPr>
      <w:widowControl w:val="0"/>
      <w:autoSpaceDE w:val="0"/>
      <w:autoSpaceDN w:val="0"/>
      <w:adjustRightInd w:val="0"/>
      <w:ind w:right="19772" w:firstLine="720"/>
    </w:pPr>
    <w:rPr>
      <w:rFonts w:ascii="Arial" w:hAnsi="Arial" w:cs="Arial"/>
      <w:sz w:val="20"/>
      <w:szCs w:val="20"/>
    </w:rPr>
  </w:style>
  <w:style w:type="table" w:styleId="a3">
    <w:name w:val="Table Grid"/>
    <w:basedOn w:val="a1"/>
    <w:uiPriority w:val="99"/>
    <w:rsid w:val="001804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7D5E"/>
    <w:pPr>
      <w:tabs>
        <w:tab w:val="center" w:pos="4677"/>
        <w:tab w:val="right" w:pos="9355"/>
      </w:tabs>
    </w:pPr>
  </w:style>
  <w:style w:type="character" w:customStyle="1" w:styleId="a5">
    <w:name w:val="Верхний колонтитул Знак"/>
    <w:basedOn w:val="a0"/>
    <w:link w:val="a4"/>
    <w:uiPriority w:val="99"/>
    <w:locked/>
    <w:rsid w:val="00317D5E"/>
    <w:rPr>
      <w:sz w:val="24"/>
    </w:rPr>
  </w:style>
  <w:style w:type="paragraph" w:styleId="a6">
    <w:name w:val="footer"/>
    <w:basedOn w:val="a"/>
    <w:link w:val="a7"/>
    <w:uiPriority w:val="99"/>
    <w:semiHidden/>
    <w:rsid w:val="00317D5E"/>
    <w:pPr>
      <w:tabs>
        <w:tab w:val="center" w:pos="4677"/>
        <w:tab w:val="right" w:pos="9355"/>
      </w:tabs>
    </w:pPr>
  </w:style>
  <w:style w:type="character" w:customStyle="1" w:styleId="a7">
    <w:name w:val="Нижний колонтитул Знак"/>
    <w:basedOn w:val="a0"/>
    <w:link w:val="a6"/>
    <w:uiPriority w:val="99"/>
    <w:semiHidden/>
    <w:locked/>
    <w:rsid w:val="00317D5E"/>
    <w:rPr>
      <w:sz w:val="24"/>
    </w:rPr>
  </w:style>
  <w:style w:type="paragraph" w:styleId="a8">
    <w:name w:val="Balloon Text"/>
    <w:basedOn w:val="a"/>
    <w:link w:val="a9"/>
    <w:uiPriority w:val="99"/>
    <w:semiHidden/>
    <w:rsid w:val="00317D5E"/>
    <w:rPr>
      <w:rFonts w:ascii="Tahoma" w:hAnsi="Tahoma"/>
      <w:sz w:val="16"/>
      <w:szCs w:val="16"/>
    </w:rPr>
  </w:style>
  <w:style w:type="character" w:customStyle="1" w:styleId="a9">
    <w:name w:val="Текст выноски Знак"/>
    <w:basedOn w:val="a0"/>
    <w:link w:val="a8"/>
    <w:uiPriority w:val="99"/>
    <w:semiHidden/>
    <w:locked/>
    <w:rsid w:val="00317D5E"/>
    <w:rPr>
      <w:rFonts w:ascii="Tahoma" w:hAnsi="Tahoma"/>
      <w:sz w:val="16"/>
    </w:rPr>
  </w:style>
  <w:style w:type="paragraph" w:customStyle="1" w:styleId="ConsPlusNonformat">
    <w:name w:val="ConsPlusNonformat"/>
    <w:uiPriority w:val="99"/>
    <w:rsid w:val="00FB3A8D"/>
    <w:pPr>
      <w:autoSpaceDE w:val="0"/>
      <w:autoSpaceDN w:val="0"/>
      <w:adjustRightInd w:val="0"/>
    </w:pPr>
    <w:rPr>
      <w:rFonts w:ascii="Courier New" w:hAnsi="Courier New" w:cs="Courier New"/>
      <w:sz w:val="20"/>
      <w:szCs w:val="20"/>
    </w:rPr>
  </w:style>
  <w:style w:type="paragraph" w:customStyle="1" w:styleId="ConsPlusCell">
    <w:name w:val="ConsPlusCell"/>
    <w:uiPriority w:val="99"/>
    <w:rsid w:val="00FB3A8D"/>
    <w:pPr>
      <w:autoSpaceDE w:val="0"/>
      <w:autoSpaceDN w:val="0"/>
      <w:adjustRightInd w:val="0"/>
    </w:pPr>
    <w:rPr>
      <w:rFonts w:ascii="Arial" w:hAnsi="Arial" w:cs="Arial"/>
      <w:sz w:val="20"/>
      <w:szCs w:val="20"/>
    </w:rPr>
  </w:style>
  <w:style w:type="paragraph" w:styleId="aa">
    <w:name w:val="Plain Text"/>
    <w:basedOn w:val="a"/>
    <w:link w:val="ab"/>
    <w:uiPriority w:val="99"/>
    <w:rsid w:val="001952F8"/>
    <w:rPr>
      <w:rFonts w:ascii="Courier New" w:hAnsi="Courier New"/>
      <w:sz w:val="20"/>
      <w:szCs w:val="20"/>
    </w:rPr>
  </w:style>
  <w:style w:type="character" w:customStyle="1" w:styleId="ab">
    <w:name w:val="Текст Знак"/>
    <w:basedOn w:val="a0"/>
    <w:link w:val="aa"/>
    <w:uiPriority w:val="99"/>
    <w:locked/>
    <w:rsid w:val="001952F8"/>
    <w:rPr>
      <w:rFonts w:ascii="Courier New" w:hAnsi="Courier New"/>
    </w:rPr>
  </w:style>
  <w:style w:type="paragraph" w:styleId="ac">
    <w:name w:val="Body Text Indent"/>
    <w:basedOn w:val="a"/>
    <w:link w:val="ad"/>
    <w:uiPriority w:val="99"/>
    <w:rsid w:val="001952F8"/>
    <w:pPr>
      <w:ind w:left="567"/>
      <w:jc w:val="both"/>
    </w:pPr>
    <w:rPr>
      <w:rFonts w:ascii="Courier New" w:hAnsi="Courier New"/>
      <w:szCs w:val="20"/>
    </w:rPr>
  </w:style>
  <w:style w:type="character" w:customStyle="1" w:styleId="ad">
    <w:name w:val="Основной текст с отступом Знак"/>
    <w:basedOn w:val="a0"/>
    <w:link w:val="ac"/>
    <w:uiPriority w:val="99"/>
    <w:locked/>
    <w:rsid w:val="001952F8"/>
    <w:rPr>
      <w:rFonts w:ascii="Courier New" w:hAnsi="Courier New"/>
      <w:sz w:val="24"/>
    </w:rPr>
  </w:style>
  <w:style w:type="paragraph" w:styleId="ae">
    <w:name w:val="Body Text"/>
    <w:basedOn w:val="a"/>
    <w:link w:val="af"/>
    <w:uiPriority w:val="99"/>
    <w:rsid w:val="001952F8"/>
    <w:pPr>
      <w:spacing w:after="120"/>
    </w:pPr>
  </w:style>
  <w:style w:type="character" w:customStyle="1" w:styleId="af">
    <w:name w:val="Основной текст Знак"/>
    <w:basedOn w:val="a0"/>
    <w:link w:val="ae"/>
    <w:uiPriority w:val="99"/>
    <w:locked/>
    <w:rsid w:val="001952F8"/>
    <w:rPr>
      <w:sz w:val="24"/>
    </w:rPr>
  </w:style>
  <w:style w:type="paragraph" w:customStyle="1" w:styleId="ConsNonformat">
    <w:name w:val="ConsNonformat"/>
    <w:uiPriority w:val="99"/>
    <w:rsid w:val="001952F8"/>
    <w:pPr>
      <w:widowControl w:val="0"/>
      <w:autoSpaceDE w:val="0"/>
      <w:autoSpaceDN w:val="0"/>
      <w:adjustRightInd w:val="0"/>
    </w:pPr>
    <w:rPr>
      <w:rFonts w:ascii="Courier New" w:hAnsi="Courier New" w:cs="Courier New"/>
      <w:sz w:val="20"/>
      <w:szCs w:val="20"/>
    </w:rPr>
  </w:style>
  <w:style w:type="paragraph" w:styleId="af0">
    <w:name w:val="Block Text"/>
    <w:basedOn w:val="a"/>
    <w:uiPriority w:val="99"/>
    <w:rsid w:val="001952F8"/>
    <w:pPr>
      <w:ind w:left="567" w:right="-37"/>
      <w:jc w:val="center"/>
    </w:pPr>
    <w:rPr>
      <w:rFonts w:ascii="Courier New" w:hAnsi="Courier New"/>
      <w:b/>
      <w:szCs w:val="20"/>
    </w:rPr>
  </w:style>
  <w:style w:type="paragraph" w:customStyle="1" w:styleId="ConsPlusTitle">
    <w:name w:val="ConsPlusTitle"/>
    <w:uiPriority w:val="99"/>
    <w:rsid w:val="001952F8"/>
    <w:pPr>
      <w:widowControl w:val="0"/>
      <w:autoSpaceDE w:val="0"/>
      <w:autoSpaceDN w:val="0"/>
      <w:adjustRightInd w:val="0"/>
    </w:pPr>
    <w:rPr>
      <w:rFonts w:ascii="Arial" w:hAnsi="Arial" w:cs="Arial"/>
      <w:b/>
      <w:bCs/>
      <w:sz w:val="20"/>
      <w:szCs w:val="20"/>
    </w:rPr>
  </w:style>
  <w:style w:type="paragraph" w:customStyle="1" w:styleId="af1">
    <w:name w:val="Знак Знак Знак Знак"/>
    <w:basedOn w:val="a"/>
    <w:uiPriority w:val="99"/>
    <w:rsid w:val="00DF4119"/>
    <w:pPr>
      <w:spacing w:before="100" w:beforeAutospacing="1" w:after="100" w:afterAutospacing="1"/>
    </w:pPr>
    <w:rPr>
      <w:rFonts w:ascii="Tahoma" w:hAnsi="Tahoma"/>
      <w:sz w:val="20"/>
      <w:szCs w:val="20"/>
      <w:lang w:val="en-US" w:eastAsia="en-US"/>
    </w:rPr>
  </w:style>
  <w:style w:type="paragraph" w:customStyle="1" w:styleId="11">
    <w:name w:val="Знак1 Знак Знак Знак Знак Знак Знак"/>
    <w:basedOn w:val="a"/>
    <w:uiPriority w:val="99"/>
    <w:rsid w:val="00F043F1"/>
    <w:pPr>
      <w:spacing w:before="100" w:beforeAutospacing="1" w:after="100" w:afterAutospacing="1"/>
    </w:pPr>
    <w:rPr>
      <w:rFonts w:ascii="Tahoma" w:hAnsi="Tahoma"/>
      <w:sz w:val="20"/>
      <w:szCs w:val="20"/>
      <w:lang w:val="en-US" w:eastAsia="en-US"/>
    </w:rPr>
  </w:style>
  <w:style w:type="character" w:styleId="af2">
    <w:name w:val="Hyperlink"/>
    <w:basedOn w:val="a0"/>
    <w:uiPriority w:val="99"/>
    <w:rsid w:val="00F043F1"/>
    <w:rPr>
      <w:rFonts w:cs="Times New Roman"/>
      <w:color w:val="0000FF"/>
      <w:u w:val="single"/>
    </w:rPr>
  </w:style>
  <w:style w:type="character" w:customStyle="1" w:styleId="ConsNormal0">
    <w:name w:val="ConsNormal Знак"/>
    <w:link w:val="ConsNormal"/>
    <w:uiPriority w:val="99"/>
    <w:locked/>
    <w:rsid w:val="00993A4E"/>
    <w:rPr>
      <w:rFonts w:ascii="Arial" w:hAnsi="Aria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95317">
      <w:marLeft w:val="0"/>
      <w:marRight w:val="0"/>
      <w:marTop w:val="0"/>
      <w:marBottom w:val="0"/>
      <w:divBdr>
        <w:top w:val="none" w:sz="0" w:space="0" w:color="auto"/>
        <w:left w:val="none" w:sz="0" w:space="0" w:color="auto"/>
        <w:bottom w:val="none" w:sz="0" w:space="0" w:color="auto"/>
        <w:right w:val="none" w:sz="0" w:space="0" w:color="auto"/>
      </w:divBdr>
    </w:div>
    <w:div w:id="356195318">
      <w:marLeft w:val="0"/>
      <w:marRight w:val="0"/>
      <w:marTop w:val="0"/>
      <w:marBottom w:val="0"/>
      <w:divBdr>
        <w:top w:val="none" w:sz="0" w:space="0" w:color="auto"/>
        <w:left w:val="none" w:sz="0" w:space="0" w:color="auto"/>
        <w:bottom w:val="none" w:sz="0" w:space="0" w:color="auto"/>
        <w:right w:val="none" w:sz="0" w:space="0" w:color="auto"/>
      </w:divBdr>
    </w:div>
    <w:div w:id="356195319">
      <w:marLeft w:val="0"/>
      <w:marRight w:val="0"/>
      <w:marTop w:val="0"/>
      <w:marBottom w:val="0"/>
      <w:divBdr>
        <w:top w:val="none" w:sz="0" w:space="0" w:color="auto"/>
        <w:left w:val="none" w:sz="0" w:space="0" w:color="auto"/>
        <w:bottom w:val="none" w:sz="0" w:space="0" w:color="auto"/>
        <w:right w:val="none" w:sz="0" w:space="0" w:color="auto"/>
      </w:divBdr>
    </w:div>
    <w:div w:id="356195320">
      <w:marLeft w:val="0"/>
      <w:marRight w:val="0"/>
      <w:marTop w:val="0"/>
      <w:marBottom w:val="0"/>
      <w:divBdr>
        <w:top w:val="none" w:sz="0" w:space="0" w:color="auto"/>
        <w:left w:val="none" w:sz="0" w:space="0" w:color="auto"/>
        <w:bottom w:val="none" w:sz="0" w:space="0" w:color="auto"/>
        <w:right w:val="none" w:sz="0" w:space="0" w:color="auto"/>
      </w:divBdr>
    </w:div>
    <w:div w:id="3561953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ymirbi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7</Pages>
  <Words>4635</Words>
  <Characters>26423</Characters>
  <Application>Microsoft Office Word</Application>
  <DocSecurity>0</DocSecurity>
  <Lines>220</Lines>
  <Paragraphs>61</Paragraphs>
  <ScaleCrop>false</ScaleCrop>
  <Company>*</Company>
  <LinksUpToDate>false</LinksUpToDate>
  <CharactersWithSpaces>30997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контракт №_______</dc:title>
  <dc:subject/>
  <dc:creator>Виктор</dc:creator>
  <cp:keywords/>
  <dc:description/>
  <cp:lastModifiedBy>Т. Е. Гончаренко</cp:lastModifiedBy>
  <cp:revision>27</cp:revision>
  <cp:lastPrinted>2015-10-16T04:09:00Z</cp:lastPrinted>
  <dcterms:created xsi:type="dcterms:W3CDTF">2015-03-31T03:06:00Z</dcterms:created>
  <dcterms:modified xsi:type="dcterms:W3CDTF">2017-12-27T06:50:00Z</dcterms:modified>
</cp:coreProperties>
</file>